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B14F" w14:textId="77777777" w:rsidR="00D36C21" w:rsidRPr="00E9781D" w:rsidRDefault="00D36C21" w:rsidP="00E92765">
      <w:pPr>
        <w:pStyle w:val="a7"/>
        <w:kinsoku w:val="0"/>
        <w:overflowPunct w:val="0"/>
        <w:spacing w:before="135"/>
        <w:jc w:val="center"/>
        <w:rPr>
          <w:rFonts w:asciiTheme="minorEastAsia" w:eastAsiaTheme="minorEastAsia" w:hAnsiTheme="minorEastAsia"/>
          <w:b/>
          <w:bCs/>
          <w:sz w:val="22"/>
          <w:szCs w:val="22"/>
        </w:rPr>
      </w:pPr>
    </w:p>
    <w:p w14:paraId="083CB0F1" w14:textId="51B631C3" w:rsidR="00BF0C0B" w:rsidRPr="00E9781D" w:rsidRDefault="00BF0C0B" w:rsidP="00E92765">
      <w:pPr>
        <w:pStyle w:val="a7"/>
        <w:kinsoku w:val="0"/>
        <w:overflowPunct w:val="0"/>
        <w:spacing w:before="135"/>
        <w:jc w:val="center"/>
        <w:rPr>
          <w:rFonts w:asciiTheme="minorEastAsia" w:eastAsiaTheme="minorEastAsia" w:hAnsiTheme="minorEastAsia"/>
          <w:b/>
          <w:bCs/>
          <w:sz w:val="28"/>
          <w:szCs w:val="28"/>
        </w:rPr>
      </w:pPr>
      <w:r w:rsidRPr="00E9781D">
        <w:rPr>
          <w:rFonts w:asciiTheme="minorEastAsia" w:eastAsiaTheme="minorEastAsia" w:hAnsiTheme="minorEastAsia" w:hint="eastAsia"/>
          <w:b/>
          <w:bCs/>
          <w:sz w:val="28"/>
          <w:szCs w:val="28"/>
        </w:rPr>
        <w:t>宾夕法尼亚大学</w:t>
      </w:r>
      <w:r w:rsidR="006862BD" w:rsidRPr="00E9781D">
        <w:rPr>
          <w:rFonts w:asciiTheme="minorEastAsia" w:eastAsiaTheme="minorEastAsia" w:hAnsiTheme="minorEastAsia" w:hint="eastAsia"/>
          <w:b/>
          <w:bCs/>
          <w:sz w:val="28"/>
          <w:szCs w:val="28"/>
        </w:rPr>
        <w:t>在线</w:t>
      </w:r>
      <w:r w:rsidR="00FC744E" w:rsidRPr="00E9781D">
        <w:rPr>
          <w:rFonts w:asciiTheme="minorEastAsia" w:eastAsiaTheme="minorEastAsia" w:hAnsiTheme="minorEastAsia" w:hint="eastAsia"/>
          <w:b/>
          <w:bCs/>
          <w:sz w:val="28"/>
          <w:szCs w:val="28"/>
        </w:rPr>
        <w:t>创新与领导力</w:t>
      </w:r>
      <w:r w:rsidR="00D0042D" w:rsidRPr="00E9781D">
        <w:rPr>
          <w:rFonts w:asciiTheme="minorEastAsia" w:eastAsiaTheme="minorEastAsia" w:hAnsiTheme="minorEastAsia" w:hint="eastAsia"/>
          <w:b/>
          <w:bCs/>
          <w:sz w:val="28"/>
          <w:szCs w:val="28"/>
        </w:rPr>
        <w:t>商务英语</w:t>
      </w:r>
      <w:r w:rsidR="004D4886" w:rsidRPr="00E9781D">
        <w:rPr>
          <w:rFonts w:asciiTheme="minorEastAsia" w:eastAsiaTheme="minorEastAsia" w:hAnsiTheme="minorEastAsia" w:hint="eastAsia"/>
          <w:b/>
          <w:bCs/>
          <w:sz w:val="28"/>
          <w:szCs w:val="28"/>
        </w:rPr>
        <w:t>语言</w:t>
      </w:r>
      <w:r w:rsidRPr="00E9781D">
        <w:rPr>
          <w:rFonts w:asciiTheme="minorEastAsia" w:eastAsiaTheme="minorEastAsia" w:hAnsiTheme="minorEastAsia" w:hint="eastAsia"/>
          <w:b/>
          <w:bCs/>
          <w:sz w:val="28"/>
          <w:szCs w:val="28"/>
        </w:rPr>
        <w:t>项目</w:t>
      </w:r>
    </w:p>
    <w:p w14:paraId="1B5CB198" w14:textId="3FA298FB" w:rsidR="00BF0C0B" w:rsidRPr="00E9781D" w:rsidRDefault="00BF0C0B" w:rsidP="00E92765">
      <w:pPr>
        <w:pStyle w:val="a7"/>
        <w:kinsoku w:val="0"/>
        <w:overflowPunct w:val="0"/>
        <w:rPr>
          <w:rFonts w:asciiTheme="minorEastAsia" w:eastAsiaTheme="minorEastAsia" w:hAnsiTheme="minorEastAsia"/>
          <w:b/>
          <w:bCs/>
          <w:sz w:val="22"/>
          <w:szCs w:val="22"/>
        </w:rPr>
      </w:pPr>
    </w:p>
    <w:p w14:paraId="5BD3BD08" w14:textId="4FD6B8BC" w:rsidR="00B723A5" w:rsidRPr="00E9781D" w:rsidRDefault="00E92765" w:rsidP="00E92765">
      <w:pPr>
        <w:pStyle w:val="a7"/>
        <w:kinsoku w:val="0"/>
        <w:overflowPunct w:val="0"/>
        <w:rPr>
          <w:rFonts w:asciiTheme="minorEastAsia" w:eastAsiaTheme="minorEastAsia" w:hAnsiTheme="minorEastAsia"/>
          <w:sz w:val="22"/>
          <w:szCs w:val="22"/>
        </w:rPr>
      </w:pPr>
      <w:r w:rsidRPr="00E9781D">
        <w:rPr>
          <w:rFonts w:asciiTheme="minorEastAsia" w:eastAsiaTheme="minorEastAsia" w:hAnsiTheme="minorEastAsia"/>
          <w:sz w:val="22"/>
          <w:szCs w:val="22"/>
        </w:rPr>
        <w:t xml:space="preserve">      </w:t>
      </w:r>
      <w:r w:rsidR="00B723A5" w:rsidRPr="00E9781D">
        <w:rPr>
          <w:rFonts w:asciiTheme="minorEastAsia" w:eastAsiaTheme="minorEastAsia" w:hAnsiTheme="minorEastAsia"/>
          <w:sz w:val="22"/>
          <w:szCs w:val="22"/>
        </w:rPr>
        <w:t>2020</w:t>
      </w:r>
      <w:r w:rsidR="00B723A5" w:rsidRPr="00E9781D">
        <w:rPr>
          <w:rFonts w:asciiTheme="minorEastAsia" w:eastAsiaTheme="minorEastAsia" w:hAnsiTheme="minorEastAsia" w:hint="eastAsia"/>
          <w:sz w:val="22"/>
          <w:szCs w:val="22"/>
        </w:rPr>
        <w:t>年秋季，SAF和宾夕法尼亚大学联合为学生提供在线创新与领导力商务英语语言项目。在为期三周的学习中，学生将在宾大老师的带领下从领导力和创新技术两个角度切入，在提升英语听说读写的同时，增强对自己领导风格的理解，并深入分析技术创新如何改变世界。同时SAF也为同学们准备了丰富多彩的B</w:t>
      </w:r>
      <w:r w:rsidR="00B723A5" w:rsidRPr="00E9781D">
        <w:rPr>
          <w:rFonts w:asciiTheme="minorEastAsia" w:eastAsiaTheme="minorEastAsia" w:hAnsiTheme="minorEastAsia"/>
          <w:sz w:val="22"/>
          <w:szCs w:val="22"/>
        </w:rPr>
        <w:t>eyond Classroom</w:t>
      </w:r>
      <w:r w:rsidR="00B723A5" w:rsidRPr="00E9781D">
        <w:rPr>
          <w:rFonts w:asciiTheme="minorEastAsia" w:eastAsiaTheme="minorEastAsia" w:hAnsiTheme="minorEastAsia" w:hint="eastAsia"/>
          <w:sz w:val="22"/>
          <w:szCs w:val="22"/>
        </w:rPr>
        <w:t>系列活动，帮助同学足不出户即可和SAF美国老师们深入探讨西方文化的方方面面。</w:t>
      </w:r>
      <w:r w:rsidR="00604870" w:rsidRPr="00E9781D">
        <w:rPr>
          <w:rFonts w:asciiTheme="minorEastAsia" w:eastAsiaTheme="minorEastAsia" w:hAnsiTheme="minorEastAsia" w:hint="eastAsia"/>
          <w:sz w:val="22"/>
          <w:szCs w:val="22"/>
        </w:rPr>
        <w:t>通过该项目，学生将收获：</w:t>
      </w:r>
    </w:p>
    <w:p w14:paraId="3A51F7FA" w14:textId="3174D249" w:rsidR="00604870" w:rsidRPr="00E9781D" w:rsidRDefault="00604870" w:rsidP="00604870">
      <w:pPr>
        <w:pStyle w:val="a7"/>
        <w:numPr>
          <w:ilvl w:val="0"/>
          <w:numId w:val="8"/>
        </w:numPr>
        <w:kinsoku w:val="0"/>
        <w:overflowPunct w:val="0"/>
        <w:rPr>
          <w:rFonts w:asciiTheme="minorEastAsia" w:eastAsiaTheme="minorEastAsia" w:hAnsiTheme="minorEastAsia"/>
          <w:sz w:val="22"/>
          <w:szCs w:val="22"/>
        </w:rPr>
      </w:pPr>
      <w:r w:rsidRPr="00E9781D">
        <w:rPr>
          <w:rFonts w:asciiTheme="minorEastAsia" w:eastAsiaTheme="minorEastAsia" w:hAnsiTheme="minorEastAsia" w:hint="eastAsia"/>
          <w:sz w:val="22"/>
          <w:szCs w:val="22"/>
        </w:rPr>
        <w:t>全方位提升英语听、说、读、写能力，为以后就读海外研究生课程以及从事跨国业务工作打下坚实的语言基础；</w:t>
      </w:r>
    </w:p>
    <w:p w14:paraId="69B3FC87" w14:textId="06D1D6DB" w:rsidR="00604870" w:rsidRPr="00E9781D" w:rsidRDefault="00604870" w:rsidP="00604870">
      <w:pPr>
        <w:pStyle w:val="a7"/>
        <w:numPr>
          <w:ilvl w:val="0"/>
          <w:numId w:val="8"/>
        </w:numPr>
        <w:kinsoku w:val="0"/>
        <w:overflowPunct w:val="0"/>
        <w:rPr>
          <w:rFonts w:asciiTheme="minorEastAsia" w:eastAsiaTheme="minorEastAsia" w:hAnsiTheme="minorEastAsia"/>
          <w:sz w:val="22"/>
          <w:szCs w:val="22"/>
        </w:rPr>
      </w:pPr>
      <w:r w:rsidRPr="00E9781D">
        <w:rPr>
          <w:rFonts w:asciiTheme="minorEastAsia" w:eastAsiaTheme="minorEastAsia" w:hAnsiTheme="minorEastAsia" w:hint="eastAsia"/>
          <w:sz w:val="22"/>
          <w:szCs w:val="22"/>
        </w:rPr>
        <w:t>和宾夕法尼亚大学教授、同学以及SAF老师进行深入合作和个性化交流，从不同维度、以不同形式了解美国社会和文化并学习</w:t>
      </w:r>
      <w:r w:rsidR="00046B42" w:rsidRPr="00E9781D">
        <w:rPr>
          <w:rFonts w:asciiTheme="minorEastAsia" w:eastAsiaTheme="minorEastAsia" w:hAnsiTheme="minorEastAsia" w:hint="eastAsia"/>
          <w:sz w:val="22"/>
          <w:szCs w:val="22"/>
        </w:rPr>
        <w:t>如何</w:t>
      </w:r>
      <w:r w:rsidRPr="00E9781D">
        <w:rPr>
          <w:rFonts w:asciiTheme="minorEastAsia" w:eastAsiaTheme="minorEastAsia" w:hAnsiTheme="minorEastAsia" w:hint="eastAsia"/>
          <w:sz w:val="22"/>
          <w:szCs w:val="22"/>
        </w:rPr>
        <w:t>进行跨文化合作；</w:t>
      </w:r>
    </w:p>
    <w:p w14:paraId="4EB70498" w14:textId="35B044CC" w:rsidR="00604870" w:rsidRPr="00E9781D" w:rsidRDefault="00604870" w:rsidP="00604870">
      <w:pPr>
        <w:pStyle w:val="a7"/>
        <w:numPr>
          <w:ilvl w:val="0"/>
          <w:numId w:val="8"/>
        </w:numPr>
        <w:kinsoku w:val="0"/>
        <w:overflowPunct w:val="0"/>
        <w:rPr>
          <w:rFonts w:asciiTheme="minorEastAsia" w:eastAsiaTheme="minorEastAsia" w:hAnsiTheme="minorEastAsia"/>
          <w:sz w:val="22"/>
          <w:szCs w:val="22"/>
        </w:rPr>
      </w:pPr>
      <w:r w:rsidRPr="00E9781D">
        <w:rPr>
          <w:rFonts w:asciiTheme="minorEastAsia" w:eastAsiaTheme="minorEastAsia" w:hAnsiTheme="minorEastAsia" w:hint="eastAsia"/>
          <w:sz w:val="22"/>
          <w:szCs w:val="22"/>
        </w:rPr>
        <w:t>了解如何从团队脱颖而出、以及如何进行有效领导，同时对技术创新对改变世界以及带来的新机会进行思辨分析。</w:t>
      </w:r>
    </w:p>
    <w:p w14:paraId="4E15D5DB" w14:textId="77777777" w:rsidR="00BF0C0B" w:rsidRPr="00E9781D" w:rsidRDefault="00BF0C0B" w:rsidP="00E92765">
      <w:pPr>
        <w:pStyle w:val="a7"/>
        <w:kinsoku w:val="0"/>
        <w:overflowPunct w:val="0"/>
        <w:spacing w:before="4"/>
        <w:rPr>
          <w:rFonts w:asciiTheme="minorEastAsia" w:eastAsiaTheme="minorEastAsia" w:hAnsiTheme="minorEastAsia"/>
          <w:b/>
          <w:bCs/>
          <w:sz w:val="22"/>
          <w:szCs w:val="22"/>
        </w:rPr>
      </w:pPr>
    </w:p>
    <w:p w14:paraId="36BA10E5" w14:textId="77777777" w:rsidR="00BF0C0B" w:rsidRPr="00E9781D" w:rsidRDefault="00BF0C0B" w:rsidP="00E92765">
      <w:pPr>
        <w:pStyle w:val="1"/>
        <w:numPr>
          <w:ilvl w:val="0"/>
          <w:numId w:val="1"/>
        </w:numPr>
        <w:tabs>
          <w:tab w:val="left" w:pos="959"/>
        </w:tabs>
        <w:kinsoku w:val="0"/>
        <w:overflowPunct w:val="0"/>
        <w:spacing w:before="72"/>
        <w:rPr>
          <w:rFonts w:asciiTheme="minorEastAsia" w:eastAsiaTheme="minorEastAsia" w:hAnsiTheme="minorEastAsia"/>
          <w:sz w:val="22"/>
          <w:szCs w:val="22"/>
        </w:rPr>
      </w:pPr>
      <w:r w:rsidRPr="00E9781D">
        <w:rPr>
          <w:rFonts w:asciiTheme="minorEastAsia" w:eastAsiaTheme="minorEastAsia" w:hAnsiTheme="minorEastAsia" w:hint="eastAsia"/>
          <w:sz w:val="22"/>
          <w:szCs w:val="22"/>
        </w:rPr>
        <w:t>大学简介</w:t>
      </w:r>
    </w:p>
    <w:p w14:paraId="1B26EEF8" w14:textId="77777777" w:rsidR="00BF0C0B" w:rsidRPr="00E9781D" w:rsidRDefault="00BF0C0B" w:rsidP="00E92765">
      <w:pPr>
        <w:pStyle w:val="a7"/>
        <w:kinsoku w:val="0"/>
        <w:overflowPunct w:val="0"/>
        <w:rPr>
          <w:rFonts w:asciiTheme="minorEastAsia" w:eastAsiaTheme="minorEastAsia" w:hAnsiTheme="minorEastAsia"/>
          <w:b/>
          <w:bCs/>
          <w:sz w:val="22"/>
          <w:szCs w:val="22"/>
        </w:rPr>
      </w:pPr>
    </w:p>
    <w:p w14:paraId="06A7F21D" w14:textId="63FD7C39" w:rsidR="00BF0C0B" w:rsidRPr="00E9781D" w:rsidRDefault="00E92765" w:rsidP="00E92765">
      <w:pPr>
        <w:pStyle w:val="a7"/>
        <w:kinsoku w:val="0"/>
        <w:overflowPunct w:val="0"/>
        <w:ind w:left="120" w:right="212" w:hanging="1"/>
        <w:jc w:val="both"/>
        <w:rPr>
          <w:rFonts w:asciiTheme="minorEastAsia" w:eastAsiaTheme="minorEastAsia" w:hAnsiTheme="minorEastAsia"/>
          <w:sz w:val="22"/>
          <w:szCs w:val="22"/>
        </w:rPr>
      </w:pPr>
      <w:r w:rsidRPr="00E9781D">
        <w:rPr>
          <w:rFonts w:asciiTheme="minorEastAsia" w:eastAsiaTheme="minorEastAsia" w:hAnsiTheme="minorEastAsia" w:hint="eastAsia"/>
          <w:spacing w:val="-3"/>
          <w:sz w:val="22"/>
          <w:szCs w:val="22"/>
        </w:rPr>
        <w:t xml:space="preserve"> </w:t>
      </w:r>
      <w:r w:rsidRPr="00E9781D">
        <w:rPr>
          <w:rFonts w:asciiTheme="minorEastAsia" w:eastAsiaTheme="minorEastAsia" w:hAnsiTheme="minorEastAsia"/>
          <w:spacing w:val="-3"/>
          <w:sz w:val="22"/>
          <w:szCs w:val="22"/>
        </w:rPr>
        <w:t xml:space="preserve">       </w:t>
      </w:r>
      <w:r w:rsidR="00BF0C0B" w:rsidRPr="00E9781D">
        <w:rPr>
          <w:rFonts w:asciiTheme="minorEastAsia" w:eastAsiaTheme="minorEastAsia" w:hAnsiTheme="minorEastAsia" w:hint="eastAsia"/>
          <w:spacing w:val="-3"/>
          <w:sz w:val="22"/>
          <w:szCs w:val="22"/>
        </w:rPr>
        <w:t>宾夕法尼亚大学</w:t>
      </w:r>
      <w:r w:rsidR="00BF0C0B" w:rsidRPr="00E9781D">
        <w:rPr>
          <w:rFonts w:asciiTheme="minorEastAsia" w:eastAsiaTheme="minorEastAsia" w:hAnsiTheme="minorEastAsia" w:hint="eastAsia"/>
          <w:sz w:val="22"/>
          <w:szCs w:val="22"/>
        </w:rPr>
        <w:t>（</w:t>
      </w:r>
      <w:r w:rsidR="00BF0C0B" w:rsidRPr="00E9781D">
        <w:rPr>
          <w:rFonts w:asciiTheme="minorEastAsia" w:eastAsiaTheme="minorEastAsia" w:hAnsiTheme="minorEastAsia" w:cs="Arial Narrow"/>
          <w:spacing w:val="-1"/>
          <w:sz w:val="22"/>
          <w:szCs w:val="22"/>
        </w:rPr>
        <w:t>Uni</w:t>
      </w:r>
      <w:r w:rsidR="00BF0C0B" w:rsidRPr="00E9781D">
        <w:rPr>
          <w:rFonts w:asciiTheme="minorEastAsia" w:eastAsiaTheme="minorEastAsia" w:hAnsiTheme="minorEastAsia" w:cs="Arial Narrow"/>
          <w:spacing w:val="-3"/>
          <w:sz w:val="22"/>
          <w:szCs w:val="22"/>
        </w:rPr>
        <w:t>v</w:t>
      </w:r>
      <w:r w:rsidR="00BF0C0B" w:rsidRPr="00E9781D">
        <w:rPr>
          <w:rFonts w:asciiTheme="minorEastAsia" w:eastAsiaTheme="minorEastAsia" w:hAnsiTheme="minorEastAsia" w:cs="Arial Narrow"/>
          <w:spacing w:val="-1"/>
          <w:sz w:val="22"/>
          <w:szCs w:val="22"/>
        </w:rPr>
        <w:t>ersit</w:t>
      </w:r>
      <w:r w:rsidR="00BF0C0B" w:rsidRPr="00E9781D">
        <w:rPr>
          <w:rFonts w:asciiTheme="minorEastAsia" w:eastAsiaTheme="minorEastAsia" w:hAnsiTheme="minorEastAsia" w:cs="Arial Narrow"/>
          <w:sz w:val="22"/>
          <w:szCs w:val="22"/>
        </w:rPr>
        <w:t>y</w:t>
      </w:r>
      <w:r w:rsidRPr="00E9781D">
        <w:rPr>
          <w:rFonts w:asciiTheme="minorEastAsia" w:eastAsiaTheme="minorEastAsia" w:hAnsiTheme="minorEastAsia" w:cs="Arial Narrow"/>
          <w:spacing w:val="-10"/>
          <w:sz w:val="22"/>
          <w:szCs w:val="22"/>
        </w:rPr>
        <w:t xml:space="preserve"> </w:t>
      </w:r>
      <w:r w:rsidR="00BF0C0B" w:rsidRPr="00E9781D">
        <w:rPr>
          <w:rFonts w:asciiTheme="minorEastAsia" w:eastAsiaTheme="minorEastAsia" w:hAnsiTheme="minorEastAsia" w:cs="Arial Narrow"/>
          <w:spacing w:val="-1"/>
          <w:sz w:val="22"/>
          <w:szCs w:val="22"/>
        </w:rPr>
        <w:t>o</w:t>
      </w:r>
      <w:r w:rsidR="00BF0C0B" w:rsidRPr="00E9781D">
        <w:rPr>
          <w:rFonts w:asciiTheme="minorEastAsia" w:eastAsiaTheme="minorEastAsia" w:hAnsiTheme="minorEastAsia" w:cs="Arial Narrow"/>
          <w:sz w:val="22"/>
          <w:szCs w:val="22"/>
        </w:rPr>
        <w:t>f</w:t>
      </w:r>
      <w:r w:rsidRPr="00E9781D">
        <w:rPr>
          <w:rFonts w:asciiTheme="minorEastAsia" w:eastAsiaTheme="minorEastAsia" w:hAnsiTheme="minorEastAsia" w:cs="Arial Narrow"/>
          <w:sz w:val="22"/>
          <w:szCs w:val="22"/>
        </w:rPr>
        <w:t xml:space="preserve"> </w:t>
      </w:r>
      <w:r w:rsidR="00BF0C0B" w:rsidRPr="00E9781D">
        <w:rPr>
          <w:rFonts w:asciiTheme="minorEastAsia" w:eastAsiaTheme="minorEastAsia" w:hAnsiTheme="minorEastAsia" w:cs="Arial Narrow"/>
          <w:spacing w:val="-1"/>
          <w:sz w:val="22"/>
          <w:szCs w:val="22"/>
        </w:rPr>
        <w:t>Pennsy</w:t>
      </w:r>
      <w:r w:rsidR="00BF0C0B" w:rsidRPr="00E9781D">
        <w:rPr>
          <w:rFonts w:asciiTheme="minorEastAsia" w:eastAsiaTheme="minorEastAsia" w:hAnsiTheme="minorEastAsia" w:cs="Arial Narrow"/>
          <w:spacing w:val="-3"/>
          <w:sz w:val="22"/>
          <w:szCs w:val="22"/>
        </w:rPr>
        <w:t>l</w:t>
      </w:r>
      <w:r w:rsidR="00BF0C0B" w:rsidRPr="00E9781D">
        <w:rPr>
          <w:rFonts w:asciiTheme="minorEastAsia" w:eastAsiaTheme="minorEastAsia" w:hAnsiTheme="minorEastAsia" w:cs="Arial Narrow"/>
          <w:spacing w:val="-1"/>
          <w:sz w:val="22"/>
          <w:szCs w:val="22"/>
        </w:rPr>
        <w:t>vania</w:t>
      </w:r>
      <w:r w:rsidR="00BF0C0B" w:rsidRPr="00E9781D">
        <w:rPr>
          <w:rFonts w:asciiTheme="minorEastAsia" w:eastAsiaTheme="minorEastAsia" w:hAnsiTheme="minorEastAsia" w:hint="eastAsia"/>
          <w:spacing w:val="-108"/>
          <w:sz w:val="22"/>
          <w:szCs w:val="22"/>
        </w:rPr>
        <w:t>）</w:t>
      </w:r>
      <w:r w:rsidR="00BF0C0B" w:rsidRPr="00E9781D">
        <w:rPr>
          <w:rFonts w:asciiTheme="minorEastAsia" w:eastAsiaTheme="minorEastAsia" w:hAnsiTheme="minorEastAsia" w:hint="eastAsia"/>
          <w:spacing w:val="-3"/>
          <w:sz w:val="22"/>
          <w:szCs w:val="22"/>
        </w:rPr>
        <w:t>，简称为宾大，位于</w:t>
      </w:r>
      <w:hyperlink r:id="rId7" w:history="1">
        <w:r w:rsidR="00BF0C0B" w:rsidRPr="00E9781D">
          <w:rPr>
            <w:rFonts w:asciiTheme="minorEastAsia" w:eastAsiaTheme="minorEastAsia" w:hAnsiTheme="minorEastAsia" w:hint="eastAsia"/>
            <w:spacing w:val="-3"/>
            <w:sz w:val="22"/>
            <w:szCs w:val="22"/>
          </w:rPr>
          <w:t>宾夕法尼亚州</w:t>
        </w:r>
      </w:hyperlink>
      <w:r w:rsidR="00BF0C0B" w:rsidRPr="00E9781D">
        <w:rPr>
          <w:rFonts w:asciiTheme="minorEastAsia" w:eastAsiaTheme="minorEastAsia" w:hAnsiTheme="minorEastAsia" w:hint="eastAsia"/>
          <w:sz w:val="22"/>
          <w:szCs w:val="22"/>
        </w:rPr>
        <w:t>的</w:t>
      </w:r>
      <w:hyperlink r:id="rId8" w:history="1">
        <w:r w:rsidR="00BF0C0B" w:rsidRPr="00E9781D">
          <w:rPr>
            <w:rFonts w:asciiTheme="minorEastAsia" w:eastAsiaTheme="minorEastAsia" w:hAnsiTheme="minorEastAsia" w:hint="eastAsia"/>
            <w:spacing w:val="-2"/>
            <w:sz w:val="22"/>
            <w:szCs w:val="22"/>
          </w:rPr>
          <w:t>费城</w:t>
        </w:r>
      </w:hyperlink>
      <w:r w:rsidR="00BF0C0B" w:rsidRPr="00E9781D">
        <w:rPr>
          <w:rFonts w:asciiTheme="minorEastAsia" w:eastAsiaTheme="minorEastAsia" w:hAnsiTheme="minorEastAsia" w:hint="eastAsia"/>
          <w:spacing w:val="-2"/>
          <w:sz w:val="22"/>
          <w:szCs w:val="22"/>
        </w:rPr>
        <w:t>，是</w:t>
      </w:r>
      <w:hyperlink r:id="rId9" w:history="1">
        <w:r w:rsidR="00BF0C0B" w:rsidRPr="00E9781D">
          <w:rPr>
            <w:rFonts w:asciiTheme="minorEastAsia" w:eastAsiaTheme="minorEastAsia" w:hAnsiTheme="minorEastAsia" w:hint="eastAsia"/>
            <w:spacing w:val="-2"/>
            <w:sz w:val="22"/>
            <w:szCs w:val="22"/>
          </w:rPr>
          <w:t>美国</w:t>
        </w:r>
      </w:hyperlink>
      <w:r w:rsidR="00BF0C0B" w:rsidRPr="00E9781D">
        <w:rPr>
          <w:rFonts w:asciiTheme="minorEastAsia" w:eastAsiaTheme="minorEastAsia" w:hAnsiTheme="minorEastAsia" w:hint="eastAsia"/>
          <w:spacing w:val="-3"/>
          <w:sz w:val="22"/>
          <w:szCs w:val="22"/>
        </w:rPr>
        <w:t>一所著名的私立</w:t>
      </w:r>
      <w:hyperlink r:id="rId10" w:history="1">
        <w:r w:rsidR="00BF0C0B" w:rsidRPr="00E9781D">
          <w:rPr>
            <w:rFonts w:asciiTheme="minorEastAsia" w:eastAsiaTheme="minorEastAsia" w:hAnsiTheme="minorEastAsia" w:hint="eastAsia"/>
            <w:spacing w:val="-3"/>
            <w:sz w:val="22"/>
            <w:szCs w:val="22"/>
          </w:rPr>
          <w:t>研究型大学</w:t>
        </w:r>
      </w:hyperlink>
      <w:r w:rsidR="00BF0C0B" w:rsidRPr="00E9781D">
        <w:rPr>
          <w:rFonts w:asciiTheme="minorEastAsia" w:eastAsiaTheme="minorEastAsia" w:hAnsiTheme="minorEastAsia" w:hint="eastAsia"/>
          <w:spacing w:val="-6"/>
          <w:sz w:val="22"/>
          <w:szCs w:val="22"/>
        </w:rPr>
        <w:t>，八所</w:t>
      </w:r>
      <w:hyperlink r:id="rId11" w:history="1">
        <w:r w:rsidR="00BF0C0B" w:rsidRPr="00E9781D">
          <w:rPr>
            <w:rFonts w:asciiTheme="minorEastAsia" w:eastAsiaTheme="minorEastAsia" w:hAnsiTheme="minorEastAsia" w:hint="eastAsia"/>
            <w:spacing w:val="-3"/>
            <w:sz w:val="22"/>
            <w:szCs w:val="22"/>
          </w:rPr>
          <w:t>常青藤盟校</w:t>
        </w:r>
      </w:hyperlink>
      <w:r w:rsidR="00BF0C0B" w:rsidRPr="00E9781D">
        <w:rPr>
          <w:rFonts w:asciiTheme="minorEastAsia" w:eastAsiaTheme="minorEastAsia" w:hAnsiTheme="minorEastAsia" w:hint="eastAsia"/>
          <w:spacing w:val="-5"/>
          <w:sz w:val="22"/>
          <w:szCs w:val="22"/>
        </w:rPr>
        <w:t>之一。宾夕法尼亚大学由</w:t>
      </w:r>
      <w:hyperlink r:id="rId12" w:history="1">
        <w:r w:rsidR="00BF0C0B" w:rsidRPr="00E9781D">
          <w:rPr>
            <w:rFonts w:asciiTheme="minorEastAsia" w:eastAsiaTheme="minorEastAsia" w:hAnsiTheme="minorEastAsia" w:hint="eastAsia"/>
            <w:spacing w:val="-2"/>
            <w:sz w:val="22"/>
            <w:szCs w:val="22"/>
          </w:rPr>
          <w:t>本杰明</w:t>
        </w:r>
        <w:r w:rsidR="00BF0C0B" w:rsidRPr="00E9781D">
          <w:rPr>
            <w:rFonts w:asciiTheme="minorEastAsia" w:eastAsiaTheme="minorEastAsia" w:hAnsiTheme="minorEastAsia" w:cs="Arial Narrow"/>
            <w:spacing w:val="-3"/>
            <w:sz w:val="22"/>
            <w:szCs w:val="22"/>
          </w:rPr>
          <w:t>·</w:t>
        </w:r>
        <w:r w:rsidR="00BF0C0B" w:rsidRPr="00E9781D">
          <w:rPr>
            <w:rFonts w:asciiTheme="minorEastAsia" w:eastAsiaTheme="minorEastAsia" w:hAnsiTheme="minorEastAsia" w:hint="eastAsia"/>
            <w:spacing w:val="-3"/>
            <w:sz w:val="22"/>
            <w:szCs w:val="22"/>
          </w:rPr>
          <w:t>富兰克林</w:t>
        </w:r>
      </w:hyperlink>
      <w:r w:rsidR="00BF0C0B" w:rsidRPr="00E9781D">
        <w:rPr>
          <w:rFonts w:asciiTheme="minorEastAsia" w:eastAsiaTheme="minorEastAsia" w:hAnsiTheme="minorEastAsia" w:hint="eastAsia"/>
          <w:spacing w:val="-11"/>
          <w:sz w:val="22"/>
          <w:szCs w:val="22"/>
        </w:rPr>
        <w:t>创建于</w:t>
      </w:r>
      <w:r w:rsidR="00BF0C0B" w:rsidRPr="00E9781D">
        <w:rPr>
          <w:rFonts w:asciiTheme="minorEastAsia" w:eastAsiaTheme="minorEastAsia" w:hAnsiTheme="minorEastAsia"/>
          <w:spacing w:val="-11"/>
          <w:sz w:val="22"/>
          <w:szCs w:val="22"/>
        </w:rPr>
        <w:t xml:space="preserve"> </w:t>
      </w:r>
      <w:r w:rsidR="00BF0C0B" w:rsidRPr="00E9781D">
        <w:rPr>
          <w:rFonts w:asciiTheme="minorEastAsia" w:eastAsiaTheme="minorEastAsia" w:hAnsiTheme="minorEastAsia" w:cs="Arial Narrow"/>
          <w:sz w:val="22"/>
          <w:szCs w:val="22"/>
        </w:rPr>
        <w:t xml:space="preserve">1740 </w:t>
      </w:r>
      <w:r w:rsidR="00BF0C0B" w:rsidRPr="00E9781D">
        <w:rPr>
          <w:rFonts w:asciiTheme="minorEastAsia" w:eastAsiaTheme="minorEastAsia" w:hAnsiTheme="minorEastAsia" w:hint="eastAsia"/>
          <w:spacing w:val="-6"/>
          <w:sz w:val="22"/>
          <w:szCs w:val="22"/>
        </w:rPr>
        <w:t>年，是</w:t>
      </w:r>
      <w:hyperlink r:id="rId13" w:history="1">
        <w:r w:rsidR="00BF0C0B" w:rsidRPr="00E9781D">
          <w:rPr>
            <w:rFonts w:asciiTheme="minorEastAsia" w:eastAsiaTheme="minorEastAsia" w:hAnsiTheme="minorEastAsia" w:hint="eastAsia"/>
            <w:spacing w:val="-2"/>
            <w:sz w:val="22"/>
            <w:szCs w:val="22"/>
          </w:rPr>
          <w:t>美国</w:t>
        </w:r>
      </w:hyperlink>
      <w:r w:rsidR="00BF0C0B" w:rsidRPr="00E9781D">
        <w:rPr>
          <w:rFonts w:asciiTheme="minorEastAsia" w:eastAsiaTheme="minorEastAsia" w:hAnsiTheme="minorEastAsia" w:hint="eastAsia"/>
          <w:spacing w:val="-2"/>
          <w:sz w:val="22"/>
          <w:szCs w:val="22"/>
        </w:rPr>
        <w:t>第四古老的</w:t>
      </w:r>
      <w:hyperlink r:id="rId14" w:history="1">
        <w:r w:rsidR="00BF0C0B" w:rsidRPr="00E9781D">
          <w:rPr>
            <w:rFonts w:asciiTheme="minorEastAsia" w:eastAsiaTheme="minorEastAsia" w:hAnsiTheme="minorEastAsia" w:hint="eastAsia"/>
            <w:spacing w:val="-2"/>
            <w:sz w:val="22"/>
            <w:szCs w:val="22"/>
          </w:rPr>
          <w:t>高等教育</w:t>
        </w:r>
      </w:hyperlink>
      <w:r w:rsidR="00BF0C0B" w:rsidRPr="00E9781D">
        <w:rPr>
          <w:rFonts w:asciiTheme="minorEastAsia" w:eastAsiaTheme="minorEastAsia" w:hAnsiTheme="minorEastAsia" w:hint="eastAsia"/>
          <w:spacing w:val="-2"/>
          <w:sz w:val="22"/>
          <w:szCs w:val="22"/>
        </w:rPr>
        <w:t>机构，也是美国第一所从事科学技术和人文教育的现代高等学校，一直秉承着她的创建者本杰明</w:t>
      </w:r>
      <w:r w:rsidR="00BF0C0B" w:rsidRPr="00E9781D">
        <w:rPr>
          <w:rFonts w:asciiTheme="minorEastAsia" w:eastAsiaTheme="minorEastAsia" w:hAnsiTheme="minorEastAsia" w:cs="Arial Narrow"/>
          <w:spacing w:val="-2"/>
          <w:sz w:val="22"/>
          <w:szCs w:val="22"/>
        </w:rPr>
        <w:t>.</w:t>
      </w:r>
      <w:r w:rsidR="00BF0C0B" w:rsidRPr="00E9781D">
        <w:rPr>
          <w:rFonts w:asciiTheme="minorEastAsia" w:eastAsiaTheme="minorEastAsia" w:hAnsiTheme="minorEastAsia" w:hint="eastAsia"/>
          <w:spacing w:val="-3"/>
          <w:sz w:val="22"/>
          <w:szCs w:val="22"/>
        </w:rPr>
        <w:t>富兰克林的指导精神</w:t>
      </w:r>
      <w:r w:rsidR="00BF0C0B" w:rsidRPr="00E9781D">
        <w:rPr>
          <w:rFonts w:asciiTheme="minorEastAsia" w:eastAsiaTheme="minorEastAsia" w:hAnsiTheme="minorEastAsia" w:cs="Arial Narrow"/>
          <w:sz w:val="22"/>
          <w:szCs w:val="22"/>
        </w:rPr>
        <w:t>——</w:t>
      </w:r>
      <w:r w:rsidR="00BF0C0B" w:rsidRPr="00E9781D">
        <w:rPr>
          <w:rFonts w:asciiTheme="minorEastAsia" w:eastAsiaTheme="minorEastAsia" w:hAnsiTheme="minorEastAsia" w:hint="eastAsia"/>
          <w:spacing w:val="-12"/>
          <w:sz w:val="22"/>
          <w:szCs w:val="22"/>
        </w:rPr>
        <w:t>开创、创新、发明、拓展和对知识的热爱。</w:t>
      </w:r>
      <w:hyperlink r:id="rId15" w:history="1">
        <w:r w:rsidR="00BF0C0B" w:rsidRPr="00E9781D">
          <w:rPr>
            <w:rFonts w:asciiTheme="minorEastAsia" w:eastAsiaTheme="minorEastAsia" w:hAnsiTheme="minorEastAsia" w:hint="eastAsia"/>
            <w:spacing w:val="-3"/>
            <w:sz w:val="22"/>
            <w:szCs w:val="22"/>
          </w:rPr>
          <w:t>独立宣言</w:t>
        </w:r>
      </w:hyperlink>
      <w:r w:rsidR="00BF0C0B" w:rsidRPr="00E9781D">
        <w:rPr>
          <w:rFonts w:asciiTheme="minorEastAsia" w:eastAsiaTheme="minorEastAsia" w:hAnsiTheme="minorEastAsia" w:hint="eastAsia"/>
          <w:spacing w:val="-18"/>
          <w:sz w:val="22"/>
          <w:szCs w:val="22"/>
        </w:rPr>
        <w:t>的</w:t>
      </w:r>
      <w:r w:rsidR="00BF0C0B" w:rsidRPr="00E9781D">
        <w:rPr>
          <w:rFonts w:asciiTheme="minorEastAsia" w:eastAsiaTheme="minorEastAsia" w:hAnsiTheme="minorEastAsia"/>
          <w:spacing w:val="-18"/>
          <w:sz w:val="22"/>
          <w:szCs w:val="22"/>
        </w:rPr>
        <w:t xml:space="preserve"> </w:t>
      </w:r>
      <w:r w:rsidR="00BF0C0B" w:rsidRPr="00E9781D">
        <w:rPr>
          <w:rFonts w:asciiTheme="minorEastAsia" w:eastAsiaTheme="minorEastAsia" w:hAnsiTheme="minorEastAsia" w:cs="Arial Narrow"/>
          <w:sz w:val="22"/>
          <w:szCs w:val="22"/>
        </w:rPr>
        <w:t xml:space="preserve">9 </w:t>
      </w:r>
      <w:r w:rsidR="00BF0C0B" w:rsidRPr="00E9781D">
        <w:rPr>
          <w:rFonts w:asciiTheme="minorEastAsia" w:eastAsiaTheme="minorEastAsia" w:hAnsiTheme="minorEastAsia" w:hint="eastAsia"/>
          <w:spacing w:val="-3"/>
          <w:sz w:val="22"/>
          <w:szCs w:val="22"/>
        </w:rPr>
        <w:t>位签字者和</w:t>
      </w:r>
      <w:hyperlink r:id="rId16" w:history="1">
        <w:r w:rsidR="00BF0C0B" w:rsidRPr="00E9781D">
          <w:rPr>
            <w:rFonts w:asciiTheme="minorEastAsia" w:eastAsiaTheme="minorEastAsia" w:hAnsiTheme="minorEastAsia" w:hint="eastAsia"/>
            <w:spacing w:val="-3"/>
            <w:sz w:val="22"/>
            <w:szCs w:val="22"/>
          </w:rPr>
          <w:t>美国宪法</w:t>
        </w:r>
      </w:hyperlink>
      <w:r w:rsidR="00BF0C0B" w:rsidRPr="00E9781D">
        <w:rPr>
          <w:rFonts w:asciiTheme="minorEastAsia" w:eastAsiaTheme="minorEastAsia" w:hAnsiTheme="minorEastAsia" w:hint="eastAsia"/>
          <w:sz w:val="22"/>
          <w:szCs w:val="22"/>
        </w:rPr>
        <w:t>的</w:t>
      </w:r>
      <w:r w:rsidR="00BF0C0B" w:rsidRPr="00E9781D">
        <w:rPr>
          <w:rFonts w:asciiTheme="minorEastAsia" w:eastAsiaTheme="minorEastAsia" w:hAnsiTheme="minorEastAsia" w:cs="Arial Narrow"/>
          <w:sz w:val="22"/>
          <w:szCs w:val="22"/>
        </w:rPr>
        <w:t xml:space="preserve">11 </w:t>
      </w:r>
      <w:r w:rsidR="00BF0C0B" w:rsidRPr="00E9781D">
        <w:rPr>
          <w:rFonts w:asciiTheme="minorEastAsia" w:eastAsiaTheme="minorEastAsia" w:hAnsiTheme="minorEastAsia" w:hint="eastAsia"/>
          <w:sz w:val="22"/>
          <w:szCs w:val="22"/>
        </w:rPr>
        <w:t>位签字者与该校有关。</w:t>
      </w:r>
    </w:p>
    <w:p w14:paraId="740005D1" w14:textId="77777777" w:rsidR="00BF0C0B" w:rsidRPr="00E9781D" w:rsidRDefault="00BF0C0B" w:rsidP="00E92765">
      <w:pPr>
        <w:pStyle w:val="a7"/>
        <w:kinsoku w:val="0"/>
        <w:overflowPunct w:val="0"/>
        <w:spacing w:before="4"/>
        <w:ind w:left="120"/>
        <w:rPr>
          <w:rFonts w:asciiTheme="minorEastAsia" w:eastAsiaTheme="minorEastAsia" w:hAnsiTheme="minorEastAsia"/>
          <w:sz w:val="22"/>
          <w:szCs w:val="22"/>
        </w:rPr>
      </w:pPr>
    </w:p>
    <w:p w14:paraId="3FEC2779" w14:textId="6CD529C8" w:rsidR="00BF0C0B" w:rsidRPr="00E9781D" w:rsidRDefault="00E92765" w:rsidP="00E92765">
      <w:pPr>
        <w:pStyle w:val="a7"/>
        <w:kinsoku w:val="0"/>
        <w:overflowPunct w:val="0"/>
        <w:spacing w:before="1"/>
        <w:ind w:left="120" w:right="212"/>
        <w:jc w:val="both"/>
        <w:rPr>
          <w:rFonts w:asciiTheme="minorEastAsia" w:eastAsiaTheme="minorEastAsia" w:hAnsiTheme="minorEastAsia"/>
          <w:spacing w:val="-3"/>
          <w:sz w:val="22"/>
          <w:szCs w:val="22"/>
        </w:rPr>
      </w:pPr>
      <w:r w:rsidRPr="00E9781D">
        <w:rPr>
          <w:rFonts w:asciiTheme="minorEastAsia" w:eastAsiaTheme="minorEastAsia" w:hAnsiTheme="minorEastAsia" w:hint="eastAsia"/>
          <w:sz w:val="22"/>
          <w:szCs w:val="22"/>
        </w:rPr>
        <w:t xml:space="preserve"> </w:t>
      </w:r>
      <w:r w:rsidRPr="00E9781D">
        <w:rPr>
          <w:rFonts w:asciiTheme="minorEastAsia" w:eastAsiaTheme="minorEastAsia" w:hAnsiTheme="minorEastAsia"/>
          <w:sz w:val="22"/>
          <w:szCs w:val="22"/>
        </w:rPr>
        <w:t xml:space="preserve">       </w:t>
      </w:r>
      <w:r w:rsidR="00BF0C0B" w:rsidRPr="00E9781D">
        <w:rPr>
          <w:rFonts w:asciiTheme="minorEastAsia" w:eastAsiaTheme="minorEastAsia" w:hAnsiTheme="minorEastAsia" w:hint="eastAsia"/>
          <w:sz w:val="22"/>
          <w:szCs w:val="22"/>
        </w:rPr>
        <w:t>宾大在</w:t>
      </w:r>
      <w:hyperlink r:id="rId17" w:history="1">
        <w:r w:rsidR="00BF0C0B" w:rsidRPr="00E9781D">
          <w:rPr>
            <w:rFonts w:asciiTheme="minorEastAsia" w:eastAsiaTheme="minorEastAsia" w:hAnsiTheme="minorEastAsia" w:hint="eastAsia"/>
            <w:sz w:val="22"/>
            <w:szCs w:val="22"/>
          </w:rPr>
          <w:t>艺术</w:t>
        </w:r>
      </w:hyperlink>
      <w:r w:rsidR="00BF0C0B" w:rsidRPr="00E9781D">
        <w:rPr>
          <w:rFonts w:asciiTheme="minorEastAsia" w:eastAsiaTheme="minorEastAsia" w:hAnsiTheme="minorEastAsia" w:hint="eastAsia"/>
          <w:sz w:val="22"/>
          <w:szCs w:val="22"/>
        </w:rPr>
        <w:t>、</w:t>
      </w:r>
      <w:hyperlink r:id="rId18" w:history="1">
        <w:r w:rsidR="00BF0C0B" w:rsidRPr="00E9781D">
          <w:rPr>
            <w:rFonts w:asciiTheme="minorEastAsia" w:eastAsiaTheme="minorEastAsia" w:hAnsiTheme="minorEastAsia" w:hint="eastAsia"/>
            <w:sz w:val="22"/>
            <w:szCs w:val="22"/>
          </w:rPr>
          <w:t>人文</w:t>
        </w:r>
      </w:hyperlink>
      <w:r w:rsidR="00BF0C0B" w:rsidRPr="00E9781D">
        <w:rPr>
          <w:rFonts w:asciiTheme="minorEastAsia" w:eastAsiaTheme="minorEastAsia" w:hAnsiTheme="minorEastAsia" w:hint="eastAsia"/>
          <w:sz w:val="22"/>
          <w:szCs w:val="22"/>
        </w:rPr>
        <w:t>、</w:t>
      </w:r>
      <w:hyperlink r:id="rId19" w:history="1">
        <w:r w:rsidR="00BF0C0B" w:rsidRPr="00E9781D">
          <w:rPr>
            <w:rFonts w:asciiTheme="minorEastAsia" w:eastAsiaTheme="minorEastAsia" w:hAnsiTheme="minorEastAsia" w:hint="eastAsia"/>
            <w:sz w:val="22"/>
            <w:szCs w:val="22"/>
          </w:rPr>
          <w:t>社会科学</w:t>
        </w:r>
      </w:hyperlink>
      <w:r w:rsidR="00BF0C0B" w:rsidRPr="00E9781D">
        <w:rPr>
          <w:rFonts w:asciiTheme="minorEastAsia" w:eastAsiaTheme="minorEastAsia" w:hAnsiTheme="minorEastAsia" w:hint="eastAsia"/>
          <w:sz w:val="22"/>
          <w:szCs w:val="22"/>
        </w:rPr>
        <w:t>、</w:t>
      </w:r>
      <w:hyperlink r:id="rId20" w:history="1">
        <w:r w:rsidR="00BF0C0B" w:rsidRPr="00E9781D">
          <w:rPr>
            <w:rFonts w:asciiTheme="minorEastAsia" w:eastAsiaTheme="minorEastAsia" w:hAnsiTheme="minorEastAsia" w:hint="eastAsia"/>
            <w:sz w:val="22"/>
            <w:szCs w:val="22"/>
          </w:rPr>
          <w:t>建筑</w:t>
        </w:r>
      </w:hyperlink>
      <w:r w:rsidR="00BF0C0B" w:rsidRPr="00E9781D">
        <w:rPr>
          <w:rFonts w:asciiTheme="minorEastAsia" w:eastAsiaTheme="minorEastAsia" w:hAnsiTheme="minorEastAsia" w:hint="eastAsia"/>
          <w:sz w:val="22"/>
          <w:szCs w:val="22"/>
        </w:rPr>
        <w:t>与</w:t>
      </w:r>
      <w:hyperlink r:id="rId21" w:history="1">
        <w:r w:rsidR="00BF0C0B" w:rsidRPr="00E9781D">
          <w:rPr>
            <w:rFonts w:asciiTheme="minorEastAsia" w:eastAsiaTheme="minorEastAsia" w:hAnsiTheme="minorEastAsia" w:hint="eastAsia"/>
            <w:sz w:val="22"/>
            <w:szCs w:val="22"/>
          </w:rPr>
          <w:t>工程教育</w:t>
        </w:r>
      </w:hyperlink>
      <w:r w:rsidR="00BF0C0B" w:rsidRPr="00E9781D">
        <w:rPr>
          <w:rFonts w:asciiTheme="minorEastAsia" w:eastAsiaTheme="minorEastAsia" w:hAnsiTheme="minorEastAsia" w:hint="eastAsia"/>
          <w:sz w:val="22"/>
          <w:szCs w:val="22"/>
        </w:rPr>
        <w:t>上处于领先地位，其中最为知名的学科是</w:t>
      </w:r>
      <w:hyperlink r:id="rId22" w:history="1">
        <w:r w:rsidR="00BF0C0B" w:rsidRPr="00E9781D">
          <w:rPr>
            <w:rFonts w:asciiTheme="minorEastAsia" w:eastAsiaTheme="minorEastAsia" w:hAnsiTheme="minorEastAsia" w:hint="eastAsia"/>
            <w:sz w:val="22"/>
            <w:szCs w:val="22"/>
          </w:rPr>
          <w:t>商学</w:t>
        </w:r>
      </w:hyperlink>
      <w:r w:rsidR="00BF0C0B" w:rsidRPr="00E9781D">
        <w:rPr>
          <w:rFonts w:asciiTheme="minorEastAsia" w:eastAsiaTheme="minorEastAsia" w:hAnsiTheme="minorEastAsia" w:hint="eastAsia"/>
          <w:sz w:val="22"/>
          <w:szCs w:val="22"/>
        </w:rPr>
        <w:t>、</w:t>
      </w:r>
      <w:hyperlink r:id="rId23" w:history="1">
        <w:r w:rsidR="00BF0C0B" w:rsidRPr="00E9781D">
          <w:rPr>
            <w:rFonts w:asciiTheme="minorEastAsia" w:eastAsiaTheme="minorEastAsia" w:hAnsiTheme="minorEastAsia" w:hint="eastAsia"/>
            <w:sz w:val="22"/>
            <w:szCs w:val="22"/>
          </w:rPr>
          <w:t>法学</w:t>
        </w:r>
      </w:hyperlink>
      <w:r w:rsidR="00BF0C0B" w:rsidRPr="00E9781D">
        <w:rPr>
          <w:rFonts w:asciiTheme="minorEastAsia" w:eastAsiaTheme="minorEastAsia" w:hAnsiTheme="minorEastAsia" w:hint="eastAsia"/>
          <w:sz w:val="22"/>
          <w:szCs w:val="22"/>
        </w:rPr>
        <w:t>与</w:t>
      </w:r>
      <w:hyperlink r:id="rId24" w:history="1">
        <w:r w:rsidR="00BF0C0B" w:rsidRPr="00E9781D">
          <w:rPr>
            <w:rFonts w:asciiTheme="minorEastAsia" w:eastAsiaTheme="minorEastAsia" w:hAnsiTheme="minorEastAsia" w:hint="eastAsia"/>
            <w:sz w:val="22"/>
            <w:szCs w:val="22"/>
          </w:rPr>
          <w:t>医</w:t>
        </w:r>
      </w:hyperlink>
      <w:hyperlink r:id="rId25" w:history="1">
        <w:r w:rsidR="00BF0C0B" w:rsidRPr="00E9781D">
          <w:rPr>
            <w:rFonts w:asciiTheme="minorEastAsia" w:eastAsiaTheme="minorEastAsia" w:hAnsiTheme="minorEastAsia" w:hint="eastAsia"/>
            <w:sz w:val="22"/>
            <w:szCs w:val="22"/>
          </w:rPr>
          <w:t>学</w:t>
        </w:r>
      </w:hyperlink>
      <w:r w:rsidR="00BF0C0B" w:rsidRPr="00E9781D">
        <w:rPr>
          <w:rFonts w:asciiTheme="minorEastAsia" w:eastAsiaTheme="minorEastAsia" w:hAnsiTheme="minorEastAsia" w:hint="eastAsia"/>
          <w:spacing w:val="-2"/>
          <w:sz w:val="22"/>
          <w:szCs w:val="22"/>
        </w:rPr>
        <w:t>。学校每年的建设投入达到</w:t>
      </w:r>
      <w:r w:rsidR="00BF0C0B" w:rsidRPr="00E9781D">
        <w:rPr>
          <w:rFonts w:asciiTheme="minorEastAsia" w:eastAsiaTheme="minorEastAsia" w:hAnsiTheme="minorEastAsia"/>
          <w:spacing w:val="-2"/>
          <w:sz w:val="22"/>
          <w:szCs w:val="22"/>
        </w:rPr>
        <w:t xml:space="preserve"> </w:t>
      </w:r>
      <w:r w:rsidR="00BF0C0B" w:rsidRPr="00E9781D">
        <w:rPr>
          <w:rFonts w:asciiTheme="minorEastAsia" w:eastAsiaTheme="minorEastAsia" w:hAnsiTheme="minorEastAsia" w:cs="Arial Narrow"/>
          <w:sz w:val="22"/>
          <w:szCs w:val="22"/>
        </w:rPr>
        <w:t>4</w:t>
      </w:r>
      <w:r w:rsidR="00BF0C0B" w:rsidRPr="00E9781D">
        <w:rPr>
          <w:rFonts w:asciiTheme="minorEastAsia" w:eastAsiaTheme="minorEastAsia" w:hAnsiTheme="minorEastAsia" w:cs="Arial Narrow"/>
          <w:spacing w:val="29"/>
          <w:sz w:val="22"/>
          <w:szCs w:val="22"/>
        </w:rPr>
        <w:t xml:space="preserve"> </w:t>
      </w:r>
      <w:r w:rsidR="00BF0C0B" w:rsidRPr="00E9781D">
        <w:rPr>
          <w:rFonts w:asciiTheme="minorEastAsia" w:eastAsiaTheme="minorEastAsia" w:hAnsiTheme="minorEastAsia" w:hint="eastAsia"/>
          <w:spacing w:val="-3"/>
          <w:sz w:val="22"/>
          <w:szCs w:val="22"/>
        </w:rPr>
        <w:t>亿美元以上，在著名的</w:t>
      </w:r>
      <w:hyperlink r:id="rId26" w:history="1">
        <w:r w:rsidR="00BF0C0B" w:rsidRPr="00E9781D">
          <w:rPr>
            <w:rFonts w:asciiTheme="minorEastAsia" w:eastAsiaTheme="minorEastAsia" w:hAnsiTheme="minorEastAsia" w:hint="eastAsia"/>
            <w:spacing w:val="-3"/>
            <w:sz w:val="22"/>
            <w:szCs w:val="22"/>
          </w:rPr>
          <w:t>常春藤盟校</w:t>
        </w:r>
      </w:hyperlink>
      <w:r w:rsidR="00BF0C0B" w:rsidRPr="00E9781D">
        <w:rPr>
          <w:rFonts w:asciiTheme="minorEastAsia" w:eastAsiaTheme="minorEastAsia" w:hAnsiTheme="minorEastAsia" w:hint="eastAsia"/>
          <w:spacing w:val="-3"/>
          <w:sz w:val="22"/>
          <w:szCs w:val="22"/>
        </w:rPr>
        <w:t>中名列前茅，始终位列美国和世界研究性大学的前十位。宾大的教授荣获过很多奖项，包括国家科学奖，诺贝尔奖，普利策奖，艾尔弗雷德</w:t>
      </w:r>
      <w:r w:rsidR="00BF0C0B" w:rsidRPr="00E9781D">
        <w:rPr>
          <w:rFonts w:asciiTheme="minorEastAsia" w:eastAsiaTheme="minorEastAsia" w:hAnsiTheme="minorEastAsia" w:cs="Arial Narrow"/>
          <w:spacing w:val="-10"/>
          <w:sz w:val="22"/>
          <w:szCs w:val="22"/>
        </w:rPr>
        <w:t>.P</w:t>
      </w:r>
      <w:r w:rsidR="00BF0C0B" w:rsidRPr="00E9781D">
        <w:rPr>
          <w:rFonts w:asciiTheme="minorEastAsia" w:eastAsiaTheme="minorEastAsia" w:hAnsiTheme="minorEastAsia" w:cs="Arial Narrow"/>
          <w:spacing w:val="8"/>
          <w:sz w:val="22"/>
          <w:szCs w:val="22"/>
        </w:rPr>
        <w:t xml:space="preserve">. </w:t>
      </w:r>
      <w:r w:rsidR="00BF0C0B" w:rsidRPr="00E9781D">
        <w:rPr>
          <w:rFonts w:asciiTheme="minorEastAsia" w:eastAsiaTheme="minorEastAsia" w:hAnsiTheme="minorEastAsia" w:hint="eastAsia"/>
          <w:sz w:val="22"/>
          <w:szCs w:val="22"/>
        </w:rPr>
        <w:t>斯</w:t>
      </w:r>
      <w:r w:rsidR="00BF0C0B" w:rsidRPr="00E9781D">
        <w:rPr>
          <w:rFonts w:asciiTheme="minorEastAsia" w:eastAsiaTheme="minorEastAsia" w:hAnsiTheme="minorEastAsia" w:hint="eastAsia"/>
          <w:spacing w:val="-3"/>
          <w:sz w:val="22"/>
          <w:szCs w:val="22"/>
        </w:rPr>
        <w:t>隆基金奖和古根海姆基金奖。</w:t>
      </w:r>
    </w:p>
    <w:p w14:paraId="61B3333B" w14:textId="77777777" w:rsidR="00BF0C0B" w:rsidRPr="00E9781D" w:rsidRDefault="00BF0C0B" w:rsidP="00E92765">
      <w:pPr>
        <w:pStyle w:val="a7"/>
        <w:kinsoku w:val="0"/>
        <w:overflowPunct w:val="0"/>
        <w:spacing w:before="2"/>
        <w:rPr>
          <w:rFonts w:asciiTheme="minorEastAsia" w:eastAsiaTheme="minorEastAsia" w:hAnsiTheme="minorEastAsia"/>
          <w:sz w:val="22"/>
          <w:szCs w:val="22"/>
        </w:rPr>
      </w:pPr>
    </w:p>
    <w:p w14:paraId="32C15C50" w14:textId="77777777" w:rsidR="00BF0C0B" w:rsidRPr="00E9781D" w:rsidRDefault="00BF0C0B" w:rsidP="00E92765">
      <w:pPr>
        <w:pStyle w:val="1"/>
        <w:numPr>
          <w:ilvl w:val="0"/>
          <w:numId w:val="1"/>
        </w:numPr>
        <w:kinsoku w:val="0"/>
        <w:overflowPunct w:val="0"/>
        <w:jc w:val="both"/>
        <w:rPr>
          <w:rFonts w:asciiTheme="minorEastAsia" w:eastAsiaTheme="minorEastAsia" w:hAnsiTheme="minorEastAsia"/>
          <w:sz w:val="22"/>
          <w:szCs w:val="22"/>
        </w:rPr>
      </w:pPr>
      <w:r w:rsidRPr="00E9781D">
        <w:rPr>
          <w:rFonts w:asciiTheme="minorEastAsia" w:eastAsiaTheme="minorEastAsia" w:hAnsiTheme="minorEastAsia" w:hint="eastAsia"/>
          <w:sz w:val="22"/>
          <w:szCs w:val="22"/>
        </w:rPr>
        <w:t>项目优势</w:t>
      </w:r>
    </w:p>
    <w:p w14:paraId="3EFF48E5" w14:textId="77777777" w:rsidR="00BF0C0B" w:rsidRPr="00E9781D" w:rsidRDefault="00BF0C0B" w:rsidP="00E92765">
      <w:pPr>
        <w:rPr>
          <w:rFonts w:asciiTheme="minorEastAsia" w:eastAsiaTheme="minorEastAsia" w:hAnsiTheme="minorEastAsia"/>
        </w:rPr>
      </w:pPr>
    </w:p>
    <w:p w14:paraId="629C5F3E" w14:textId="18371645" w:rsidR="00BF0C0B" w:rsidRPr="00E9781D" w:rsidRDefault="00BF0C0B" w:rsidP="00E92765">
      <w:pPr>
        <w:numPr>
          <w:ilvl w:val="0"/>
          <w:numId w:val="2"/>
        </w:numPr>
        <w:rPr>
          <w:rFonts w:asciiTheme="minorEastAsia" w:eastAsiaTheme="minorEastAsia" w:hAnsiTheme="minorEastAsia"/>
        </w:rPr>
      </w:pPr>
      <w:r w:rsidRPr="00E9781D">
        <w:rPr>
          <w:rFonts w:asciiTheme="minorEastAsia" w:eastAsiaTheme="minorEastAsia" w:hAnsiTheme="minorEastAsia"/>
        </w:rPr>
        <w:t>学生将作为宾夕法尼亚大学</w:t>
      </w:r>
      <w:r w:rsidR="00B723A5" w:rsidRPr="00E9781D">
        <w:rPr>
          <w:rFonts w:asciiTheme="minorEastAsia" w:eastAsiaTheme="minorEastAsia" w:hAnsiTheme="minorEastAsia" w:hint="eastAsia"/>
        </w:rPr>
        <w:t>注册</w:t>
      </w:r>
      <w:r w:rsidRPr="00E9781D">
        <w:rPr>
          <w:rFonts w:asciiTheme="minorEastAsia" w:eastAsiaTheme="minorEastAsia" w:hAnsiTheme="minorEastAsia"/>
        </w:rPr>
        <w:t>学生，师从宾西法尼亚大学</w:t>
      </w:r>
      <w:r w:rsidR="00E92765" w:rsidRPr="00E9781D">
        <w:rPr>
          <w:rFonts w:asciiTheme="minorEastAsia" w:eastAsiaTheme="minorEastAsia" w:hAnsiTheme="minorEastAsia" w:hint="eastAsia"/>
        </w:rPr>
        <w:t>教授</w:t>
      </w:r>
      <w:r w:rsidRPr="00E9781D">
        <w:rPr>
          <w:rFonts w:asciiTheme="minorEastAsia" w:eastAsiaTheme="minorEastAsia" w:hAnsiTheme="minorEastAsia"/>
        </w:rPr>
        <w:t>，与来自全世界的同学</w:t>
      </w:r>
      <w:r w:rsidRPr="00E9781D">
        <w:rPr>
          <w:rFonts w:asciiTheme="minorEastAsia" w:eastAsiaTheme="minorEastAsia" w:hAnsiTheme="minorEastAsia" w:hint="eastAsia"/>
        </w:rPr>
        <w:t>共同</w:t>
      </w:r>
      <w:r w:rsidRPr="00E9781D">
        <w:rPr>
          <w:rFonts w:asciiTheme="minorEastAsia" w:eastAsiaTheme="minorEastAsia" w:hAnsiTheme="minorEastAsia"/>
        </w:rPr>
        <w:t>学习</w:t>
      </w:r>
      <w:r w:rsidR="00604870" w:rsidRPr="00E9781D">
        <w:rPr>
          <w:rFonts w:asciiTheme="minorEastAsia" w:eastAsiaTheme="minorEastAsia" w:hAnsiTheme="minorEastAsia" w:hint="eastAsia"/>
        </w:rPr>
        <w:t>。通过教授的书面及视频讲评，获得个性化指导；通过和全球小伙伴组队完成项目，学习合作、收获友谊；</w:t>
      </w:r>
    </w:p>
    <w:p w14:paraId="23FEB680" w14:textId="59256B24" w:rsidR="00BF0C0B" w:rsidRPr="00E9781D" w:rsidRDefault="00BF0C0B" w:rsidP="00E92765">
      <w:pPr>
        <w:numPr>
          <w:ilvl w:val="0"/>
          <w:numId w:val="2"/>
        </w:numPr>
        <w:rPr>
          <w:rFonts w:asciiTheme="minorEastAsia" w:eastAsiaTheme="minorEastAsia" w:hAnsiTheme="minorEastAsia"/>
        </w:rPr>
      </w:pPr>
      <w:r w:rsidRPr="00E9781D">
        <w:rPr>
          <w:rFonts w:asciiTheme="minorEastAsia" w:eastAsiaTheme="minorEastAsia" w:hAnsiTheme="minorEastAsia" w:hint="eastAsia"/>
        </w:rPr>
        <w:t>课程级别跨越</w:t>
      </w:r>
      <w:r w:rsidR="00B61D3D" w:rsidRPr="00E9781D">
        <w:rPr>
          <w:rFonts w:asciiTheme="minorEastAsia" w:eastAsiaTheme="minorEastAsia" w:hAnsiTheme="minorEastAsia" w:hint="eastAsia"/>
        </w:rPr>
        <w:t>初</w:t>
      </w:r>
      <w:r w:rsidR="004169A5" w:rsidRPr="00E9781D">
        <w:rPr>
          <w:rFonts w:asciiTheme="minorEastAsia" w:eastAsiaTheme="minorEastAsia" w:hAnsiTheme="minorEastAsia" w:hint="eastAsia"/>
        </w:rPr>
        <w:t>中级、</w:t>
      </w:r>
      <w:r w:rsidRPr="00E9781D">
        <w:rPr>
          <w:rFonts w:asciiTheme="minorEastAsia" w:eastAsiaTheme="minorEastAsia" w:hAnsiTheme="minorEastAsia" w:hint="eastAsia"/>
        </w:rPr>
        <w:t>中</w:t>
      </w:r>
      <w:r w:rsidR="004169A5" w:rsidRPr="00E9781D">
        <w:rPr>
          <w:rFonts w:asciiTheme="minorEastAsia" w:eastAsiaTheme="minorEastAsia" w:hAnsiTheme="minorEastAsia" w:hint="eastAsia"/>
        </w:rPr>
        <w:t>级</w:t>
      </w:r>
      <w:r w:rsidR="00B61D3D" w:rsidRPr="00E9781D">
        <w:rPr>
          <w:rFonts w:asciiTheme="minorEastAsia" w:eastAsiaTheme="minorEastAsia" w:hAnsiTheme="minorEastAsia" w:hint="eastAsia"/>
        </w:rPr>
        <w:t>、</w:t>
      </w:r>
      <w:r w:rsidRPr="00E9781D">
        <w:rPr>
          <w:rFonts w:asciiTheme="minorEastAsia" w:eastAsiaTheme="minorEastAsia" w:hAnsiTheme="minorEastAsia" w:hint="eastAsia"/>
        </w:rPr>
        <w:t>高级水平，学生可以按照自己实际的语言能力进行不同级别的课程学习；</w:t>
      </w:r>
    </w:p>
    <w:p w14:paraId="4D482BCF" w14:textId="10FFC814" w:rsidR="00BF0C0B" w:rsidRPr="00E9781D" w:rsidRDefault="00BF0C0B" w:rsidP="00E92765">
      <w:pPr>
        <w:numPr>
          <w:ilvl w:val="0"/>
          <w:numId w:val="2"/>
        </w:numPr>
        <w:rPr>
          <w:rFonts w:asciiTheme="minorEastAsia" w:eastAsiaTheme="minorEastAsia" w:hAnsiTheme="minorEastAsia"/>
        </w:rPr>
      </w:pPr>
      <w:r w:rsidRPr="00E9781D">
        <w:rPr>
          <w:rFonts w:asciiTheme="minorEastAsia" w:eastAsiaTheme="minorEastAsia" w:hAnsiTheme="minorEastAsia"/>
        </w:rPr>
        <w:t>学生</w:t>
      </w:r>
      <w:r w:rsidRPr="00E9781D">
        <w:rPr>
          <w:rFonts w:asciiTheme="minorEastAsia" w:eastAsiaTheme="minorEastAsia" w:hAnsiTheme="minorEastAsia"/>
          <w:spacing w:val="-3"/>
        </w:rPr>
        <w:t>通过线上直播加录播的形式参与课堂学习</w:t>
      </w:r>
      <w:r w:rsidRPr="00E9781D">
        <w:rPr>
          <w:rFonts w:asciiTheme="minorEastAsia" w:eastAsiaTheme="minorEastAsia" w:hAnsiTheme="minorEastAsia" w:hint="eastAsia"/>
          <w:spacing w:val="-3"/>
        </w:rPr>
        <w:t>、</w:t>
      </w:r>
      <w:r w:rsidRPr="00E9781D">
        <w:rPr>
          <w:rFonts w:asciiTheme="minorEastAsia" w:eastAsiaTheme="minorEastAsia" w:hAnsiTheme="minorEastAsia"/>
          <w:spacing w:val="-3"/>
        </w:rPr>
        <w:t>完成小组作业；</w:t>
      </w:r>
      <w:r w:rsidRPr="00E9781D">
        <w:rPr>
          <w:rFonts w:asciiTheme="minorEastAsia" w:eastAsiaTheme="minorEastAsia" w:hAnsiTheme="minorEastAsia" w:hint="eastAsia"/>
          <w:spacing w:val="-3"/>
        </w:rPr>
        <w:t>课程学习</w:t>
      </w:r>
      <w:r w:rsidRPr="00E9781D">
        <w:rPr>
          <w:rFonts w:asciiTheme="minorEastAsia" w:eastAsiaTheme="minorEastAsia" w:hAnsiTheme="minorEastAsia"/>
          <w:spacing w:val="-3"/>
        </w:rPr>
        <w:t>之余，学生还可参与学校安排</w:t>
      </w:r>
      <w:r w:rsidRPr="00E9781D">
        <w:rPr>
          <w:rFonts w:asciiTheme="minorEastAsia" w:eastAsiaTheme="minorEastAsia" w:hAnsiTheme="minorEastAsia" w:hint="eastAsia"/>
          <w:spacing w:val="-3"/>
        </w:rPr>
        <w:t>的在线客座嘉宾演讲及社会文化活动</w:t>
      </w:r>
      <w:r w:rsidRPr="00E9781D">
        <w:rPr>
          <w:rFonts w:asciiTheme="minorEastAsia" w:eastAsiaTheme="minorEastAsia" w:hAnsiTheme="minorEastAsia"/>
          <w:spacing w:val="-3"/>
        </w:rPr>
        <w:t>；</w:t>
      </w:r>
    </w:p>
    <w:p w14:paraId="64C57173" w14:textId="54DC629B" w:rsidR="00BF0C0B" w:rsidRPr="00E9781D" w:rsidRDefault="00BF0C0B" w:rsidP="00E92765">
      <w:pPr>
        <w:numPr>
          <w:ilvl w:val="0"/>
          <w:numId w:val="2"/>
        </w:numPr>
        <w:rPr>
          <w:rFonts w:asciiTheme="minorEastAsia" w:eastAsiaTheme="minorEastAsia" w:hAnsiTheme="minorEastAsia"/>
        </w:rPr>
      </w:pPr>
      <w:r w:rsidRPr="00E9781D">
        <w:rPr>
          <w:rFonts w:asciiTheme="minorEastAsia" w:eastAsiaTheme="minorEastAsia" w:hAnsiTheme="minorEastAsia"/>
        </w:rPr>
        <w:t>项目</w:t>
      </w:r>
      <w:r w:rsidRPr="00E9781D">
        <w:rPr>
          <w:rFonts w:asciiTheme="minorEastAsia" w:eastAsiaTheme="minorEastAsia" w:hAnsiTheme="minorEastAsia"/>
          <w:spacing w:val="-3"/>
        </w:rPr>
        <w:t>结束通过考核，学生将获得宾夕法尼亚大学颁发的结业证书</w:t>
      </w:r>
      <w:r w:rsidR="00D36C21" w:rsidRPr="00E9781D">
        <w:rPr>
          <w:rFonts w:asciiTheme="minorEastAsia" w:eastAsiaTheme="minorEastAsia" w:hAnsiTheme="minorEastAsia" w:hint="eastAsia"/>
          <w:spacing w:val="-3"/>
        </w:rPr>
        <w:t>，助力研究生申请、增加职场竞争力</w:t>
      </w:r>
      <w:r w:rsidRPr="00E9781D">
        <w:rPr>
          <w:rFonts w:asciiTheme="minorEastAsia" w:eastAsiaTheme="minorEastAsia" w:hAnsiTheme="minorEastAsia"/>
          <w:spacing w:val="-3"/>
        </w:rPr>
        <w:t>；</w:t>
      </w:r>
    </w:p>
    <w:p w14:paraId="059E2D09" w14:textId="77777777" w:rsidR="00BF0C0B" w:rsidRPr="00E9781D" w:rsidRDefault="00BF0C0B" w:rsidP="00E92765">
      <w:pPr>
        <w:numPr>
          <w:ilvl w:val="0"/>
          <w:numId w:val="2"/>
        </w:numPr>
        <w:rPr>
          <w:rFonts w:asciiTheme="minorEastAsia" w:eastAsiaTheme="minorEastAsia" w:hAnsiTheme="minorEastAsia"/>
        </w:rPr>
      </w:pPr>
      <w:r w:rsidRPr="00E9781D">
        <w:rPr>
          <w:rFonts w:asciiTheme="minorEastAsia" w:eastAsiaTheme="minorEastAsia" w:hAnsiTheme="minorEastAsia"/>
        </w:rPr>
        <w:t>学习</w:t>
      </w:r>
      <w:r w:rsidRPr="00E9781D">
        <w:rPr>
          <w:rFonts w:asciiTheme="minorEastAsia" w:eastAsiaTheme="minorEastAsia" w:hAnsiTheme="minorEastAsia"/>
          <w:spacing w:val="-3"/>
        </w:rPr>
        <w:t>成本降低。在线学习，学生无需支付签证办理、海外大学食宿、保险等费用，大大降低学习成本，减轻家庭经济负担；</w:t>
      </w:r>
    </w:p>
    <w:p w14:paraId="48A9DFBB" w14:textId="2AB1D92E" w:rsidR="00BF0C0B" w:rsidRPr="00E9781D" w:rsidRDefault="00BF0C0B" w:rsidP="00E92765">
      <w:pPr>
        <w:numPr>
          <w:ilvl w:val="0"/>
          <w:numId w:val="2"/>
        </w:numPr>
        <w:rPr>
          <w:rFonts w:asciiTheme="minorEastAsia" w:eastAsiaTheme="minorEastAsia" w:hAnsiTheme="minorEastAsia"/>
        </w:rPr>
      </w:pPr>
      <w:r w:rsidRPr="00E9781D">
        <w:rPr>
          <w:rFonts w:asciiTheme="minorEastAsia" w:eastAsiaTheme="minorEastAsia" w:hAnsiTheme="minorEastAsia"/>
          <w:spacing w:val="-3"/>
        </w:rPr>
        <w:t>SAF 作为宾西</w:t>
      </w:r>
      <w:r w:rsidRPr="00E9781D">
        <w:rPr>
          <w:rFonts w:asciiTheme="minorEastAsia" w:eastAsiaTheme="minorEastAsia" w:hAnsiTheme="minorEastAsia" w:cs="Arial Narrow"/>
          <w:spacing w:val="4"/>
        </w:rPr>
        <w:t>宾夕法尼亚大学官方合作伙伴，为同学提供从项目咨询、</w:t>
      </w:r>
      <w:r w:rsidRPr="00E9781D">
        <w:rPr>
          <w:rFonts w:asciiTheme="minorEastAsia" w:eastAsiaTheme="minorEastAsia" w:hAnsiTheme="minorEastAsia"/>
          <w:spacing w:val="-3"/>
        </w:rPr>
        <w:t>项目申请、在线课程支持等一系列的帮助。</w:t>
      </w:r>
      <w:r w:rsidR="00E92765" w:rsidRPr="00E9781D">
        <w:rPr>
          <w:rFonts w:asciiTheme="minorEastAsia" w:eastAsiaTheme="minorEastAsia" w:hAnsiTheme="minorEastAsia" w:hint="eastAsia"/>
          <w:spacing w:val="-3"/>
        </w:rPr>
        <w:t>同时SAF会为同学组织丰富多彩的B</w:t>
      </w:r>
      <w:r w:rsidR="00E92765" w:rsidRPr="00E9781D">
        <w:rPr>
          <w:rFonts w:asciiTheme="minorEastAsia" w:eastAsiaTheme="minorEastAsia" w:hAnsiTheme="minorEastAsia"/>
          <w:spacing w:val="-3"/>
        </w:rPr>
        <w:t>eyond Classroom</w:t>
      </w:r>
      <w:r w:rsidR="00E92765" w:rsidRPr="00E9781D">
        <w:rPr>
          <w:rFonts w:asciiTheme="minorEastAsia" w:eastAsiaTheme="minorEastAsia" w:hAnsiTheme="minorEastAsia" w:hint="eastAsia"/>
          <w:spacing w:val="-3"/>
        </w:rPr>
        <w:t>活动，帮助同学们深入了解美国文化，并对海外学习及就业进行了解。</w:t>
      </w:r>
    </w:p>
    <w:p w14:paraId="37F8E4DF" w14:textId="77777777" w:rsidR="00BF0C0B" w:rsidRPr="00E9781D" w:rsidRDefault="00BF0C0B" w:rsidP="00E92765">
      <w:pPr>
        <w:rPr>
          <w:rFonts w:asciiTheme="minorEastAsia" w:eastAsiaTheme="minorEastAsia" w:hAnsiTheme="minorEastAsia"/>
        </w:rPr>
      </w:pPr>
    </w:p>
    <w:p w14:paraId="627113FB" w14:textId="77777777" w:rsidR="00BF0C0B" w:rsidRPr="00E9781D" w:rsidRDefault="00BF0C0B" w:rsidP="00E92765">
      <w:pPr>
        <w:numPr>
          <w:ilvl w:val="0"/>
          <w:numId w:val="1"/>
        </w:numPr>
        <w:rPr>
          <w:rFonts w:asciiTheme="minorEastAsia" w:eastAsiaTheme="minorEastAsia" w:hAnsiTheme="minorEastAsia"/>
          <w:b/>
          <w:bCs/>
        </w:rPr>
      </w:pPr>
      <w:r w:rsidRPr="00E9781D">
        <w:rPr>
          <w:rFonts w:asciiTheme="minorEastAsia" w:eastAsiaTheme="minorEastAsia" w:hAnsiTheme="minorEastAsia" w:hint="eastAsia"/>
          <w:b/>
          <w:bCs/>
        </w:rPr>
        <w:lastRenderedPageBreak/>
        <w:t>项目内容</w:t>
      </w:r>
    </w:p>
    <w:p w14:paraId="27185D46" w14:textId="77777777" w:rsidR="00BF0C0B" w:rsidRPr="00E9781D" w:rsidRDefault="00BF0C0B" w:rsidP="00E92765">
      <w:pPr>
        <w:ind w:left="960"/>
        <w:rPr>
          <w:rFonts w:asciiTheme="minorEastAsia" w:eastAsiaTheme="minorEastAsia" w:hAnsiTheme="minorEastAsia"/>
          <w:b/>
          <w:bCs/>
        </w:rPr>
      </w:pPr>
    </w:p>
    <w:p w14:paraId="6CBF1F24" w14:textId="23CA3D3D" w:rsidR="00BF0C0B" w:rsidRPr="00E9781D" w:rsidRDefault="00BF0C0B" w:rsidP="00E92765">
      <w:pPr>
        <w:numPr>
          <w:ilvl w:val="0"/>
          <w:numId w:val="3"/>
        </w:numPr>
        <w:rPr>
          <w:rFonts w:asciiTheme="minorEastAsia" w:eastAsiaTheme="minorEastAsia" w:hAnsiTheme="minorEastAsia"/>
          <w:b/>
          <w:bCs/>
        </w:rPr>
      </w:pPr>
      <w:r w:rsidRPr="00E9781D">
        <w:rPr>
          <w:rFonts w:asciiTheme="minorEastAsia" w:eastAsiaTheme="minorEastAsia" w:hAnsiTheme="minorEastAsia"/>
          <w:spacing w:val="-3"/>
        </w:rPr>
        <w:t>项目时间：2020年9月14日 – 2020年10月2日</w:t>
      </w:r>
      <w:r w:rsidR="00D36C21" w:rsidRPr="00E9781D">
        <w:rPr>
          <w:rFonts w:asciiTheme="minorEastAsia" w:eastAsiaTheme="minorEastAsia" w:hAnsiTheme="minorEastAsia"/>
          <w:spacing w:val="-3"/>
        </w:rPr>
        <w:t>（三周）</w:t>
      </w:r>
    </w:p>
    <w:p w14:paraId="333E2F01" w14:textId="1D418B38" w:rsidR="005F414E" w:rsidRPr="00E9781D" w:rsidRDefault="00BF0C0B" w:rsidP="00E92765">
      <w:pPr>
        <w:numPr>
          <w:ilvl w:val="0"/>
          <w:numId w:val="3"/>
        </w:numPr>
        <w:rPr>
          <w:rFonts w:asciiTheme="minorEastAsia" w:eastAsiaTheme="minorEastAsia" w:hAnsiTheme="minorEastAsia"/>
          <w:i/>
          <w:iCs/>
        </w:rPr>
      </w:pPr>
      <w:r w:rsidRPr="00E9781D">
        <w:rPr>
          <w:rFonts w:asciiTheme="minorEastAsia" w:eastAsiaTheme="minorEastAsia" w:hAnsiTheme="minorEastAsia"/>
        </w:rPr>
        <w:t xml:space="preserve">课程内容：English for </w:t>
      </w:r>
      <w:r w:rsidR="005F414E" w:rsidRPr="00E9781D">
        <w:rPr>
          <w:rFonts w:asciiTheme="minorEastAsia" w:eastAsiaTheme="minorEastAsia" w:hAnsiTheme="minorEastAsia" w:hint="eastAsia"/>
        </w:rPr>
        <w:t>Leadership</w:t>
      </w:r>
      <w:r w:rsidR="005F414E" w:rsidRPr="00E9781D">
        <w:rPr>
          <w:rFonts w:asciiTheme="minorEastAsia" w:eastAsiaTheme="minorEastAsia" w:hAnsiTheme="minorEastAsia"/>
        </w:rPr>
        <w:t xml:space="preserve"> and </w:t>
      </w:r>
      <w:r w:rsidR="005F414E" w:rsidRPr="00E9781D">
        <w:rPr>
          <w:rFonts w:asciiTheme="minorEastAsia" w:eastAsiaTheme="minorEastAsia" w:hAnsiTheme="minorEastAsia" w:hint="eastAsia"/>
        </w:rPr>
        <w:t>Innovation</w:t>
      </w:r>
      <w:r w:rsidR="00F83FA1" w:rsidRPr="00E9781D">
        <w:rPr>
          <w:rFonts w:asciiTheme="minorEastAsia" w:eastAsiaTheme="minorEastAsia" w:hAnsiTheme="minorEastAsia" w:hint="eastAsia"/>
        </w:rPr>
        <w:t>（E</w:t>
      </w:r>
      <w:r w:rsidR="005F414E" w:rsidRPr="00E9781D">
        <w:rPr>
          <w:rFonts w:asciiTheme="minorEastAsia" w:eastAsiaTheme="minorEastAsia" w:hAnsiTheme="minorEastAsia" w:hint="eastAsia"/>
        </w:rPr>
        <w:t>LI</w:t>
      </w:r>
      <w:r w:rsidR="00F83FA1" w:rsidRPr="00E9781D">
        <w:rPr>
          <w:rFonts w:asciiTheme="minorEastAsia" w:eastAsiaTheme="minorEastAsia" w:hAnsiTheme="minorEastAsia" w:hint="eastAsia"/>
        </w:rPr>
        <w:t>）</w:t>
      </w:r>
    </w:p>
    <w:p w14:paraId="7686B1A4" w14:textId="77777777" w:rsidR="00CA2C04" w:rsidRPr="00E9781D" w:rsidRDefault="00CA2C04" w:rsidP="00E92765">
      <w:pPr>
        <w:ind w:left="840"/>
        <w:rPr>
          <w:rFonts w:asciiTheme="minorEastAsia" w:eastAsiaTheme="minorEastAsia" w:hAnsiTheme="minorEastAsia"/>
          <w:i/>
          <w:iCs/>
        </w:rPr>
      </w:pPr>
    </w:p>
    <w:p w14:paraId="628B75EA" w14:textId="2859D9AA" w:rsidR="0043134F" w:rsidRPr="00E9781D" w:rsidRDefault="00DA668B" w:rsidP="00E92765">
      <w:pPr>
        <w:ind w:left="840"/>
        <w:jc w:val="both"/>
        <w:rPr>
          <w:rFonts w:asciiTheme="minorEastAsia" w:eastAsiaTheme="minorEastAsia" w:hAnsiTheme="minorEastAsia"/>
          <w:i/>
          <w:iCs/>
        </w:rPr>
      </w:pPr>
      <w:r w:rsidRPr="00E9781D">
        <w:rPr>
          <w:rFonts w:asciiTheme="minorEastAsia" w:eastAsiaTheme="minorEastAsia" w:hAnsiTheme="minorEastAsia" w:hint="eastAsia"/>
          <w:i/>
          <w:iCs/>
        </w:rPr>
        <w:t>课程</w:t>
      </w:r>
      <w:r w:rsidR="0043134F" w:rsidRPr="00E9781D">
        <w:rPr>
          <w:rFonts w:asciiTheme="minorEastAsia" w:eastAsiaTheme="minorEastAsia" w:hAnsiTheme="minorEastAsia" w:hint="eastAsia"/>
          <w:i/>
          <w:iCs/>
        </w:rPr>
        <w:t>将为学生介绍领导力</w:t>
      </w:r>
      <w:r w:rsidR="00842C45" w:rsidRPr="00E9781D">
        <w:rPr>
          <w:rFonts w:asciiTheme="minorEastAsia" w:eastAsiaTheme="minorEastAsia" w:hAnsiTheme="minorEastAsia" w:hint="eastAsia"/>
          <w:i/>
          <w:iCs/>
        </w:rPr>
        <w:t>与</w:t>
      </w:r>
      <w:r w:rsidR="0043134F" w:rsidRPr="00E9781D">
        <w:rPr>
          <w:rFonts w:asciiTheme="minorEastAsia" w:eastAsiaTheme="minorEastAsia" w:hAnsiTheme="minorEastAsia" w:hint="eastAsia"/>
          <w:i/>
          <w:iCs/>
        </w:rPr>
        <w:t>技术</w:t>
      </w:r>
      <w:r w:rsidR="00842C45" w:rsidRPr="00E9781D">
        <w:rPr>
          <w:rFonts w:asciiTheme="minorEastAsia" w:eastAsiaTheme="minorEastAsia" w:hAnsiTheme="minorEastAsia" w:hint="eastAsia"/>
          <w:i/>
          <w:iCs/>
        </w:rPr>
        <w:t>创新</w:t>
      </w:r>
      <w:r w:rsidR="0043134F" w:rsidRPr="00E9781D">
        <w:rPr>
          <w:rFonts w:asciiTheme="minorEastAsia" w:eastAsiaTheme="minorEastAsia" w:hAnsiTheme="minorEastAsia" w:hint="eastAsia"/>
          <w:i/>
          <w:iCs/>
        </w:rPr>
        <w:t>两大部分相关</w:t>
      </w:r>
      <w:r w:rsidR="00842C45" w:rsidRPr="00E9781D">
        <w:rPr>
          <w:rFonts w:asciiTheme="minorEastAsia" w:eastAsiaTheme="minorEastAsia" w:hAnsiTheme="minorEastAsia" w:hint="eastAsia"/>
          <w:i/>
          <w:iCs/>
        </w:rPr>
        <w:t>内容</w:t>
      </w:r>
      <w:r w:rsidR="0043134F" w:rsidRPr="00E9781D">
        <w:rPr>
          <w:rFonts w:asciiTheme="minorEastAsia" w:eastAsiaTheme="minorEastAsia" w:hAnsiTheme="minorEastAsia" w:hint="eastAsia"/>
          <w:i/>
          <w:iCs/>
        </w:rPr>
        <w:t>。在领导力课程的学习中，学生通过对成功领导者的分析以及对自己领导风格的探索进而提高自己的听力与口语；在科技</w:t>
      </w:r>
      <w:r w:rsidR="00842C45" w:rsidRPr="00E9781D">
        <w:rPr>
          <w:rFonts w:asciiTheme="minorEastAsia" w:eastAsiaTheme="minorEastAsia" w:hAnsiTheme="minorEastAsia" w:hint="eastAsia"/>
          <w:i/>
          <w:iCs/>
        </w:rPr>
        <w:t>和创新</w:t>
      </w:r>
      <w:r w:rsidR="0043134F" w:rsidRPr="00E9781D">
        <w:rPr>
          <w:rFonts w:asciiTheme="minorEastAsia" w:eastAsiaTheme="minorEastAsia" w:hAnsiTheme="minorEastAsia" w:hint="eastAsia"/>
          <w:i/>
          <w:iCs/>
        </w:rPr>
        <w:t>部分的课程学习中，学生将研究技术创新如何塑造当今世界，以及它们将如何影响我们未来的生活，进而帮助学生提高听说能力和批判性思维能力。</w:t>
      </w:r>
    </w:p>
    <w:p w14:paraId="1A00169E" w14:textId="77777777" w:rsidR="00CA2C04" w:rsidRPr="00E9781D" w:rsidRDefault="00CA2C04" w:rsidP="00E92765">
      <w:pPr>
        <w:ind w:left="840"/>
        <w:jc w:val="both"/>
        <w:rPr>
          <w:rFonts w:asciiTheme="minorEastAsia" w:eastAsiaTheme="minorEastAsia" w:hAnsiTheme="minorEastAsia"/>
          <w:i/>
          <w:iCs/>
        </w:rPr>
      </w:pPr>
    </w:p>
    <w:p w14:paraId="49129FC4" w14:textId="77777777" w:rsidR="00BF0C0B" w:rsidRPr="00E9781D" w:rsidRDefault="00BF0C0B" w:rsidP="00E92765">
      <w:pPr>
        <w:numPr>
          <w:ilvl w:val="0"/>
          <w:numId w:val="3"/>
        </w:numPr>
        <w:rPr>
          <w:rFonts w:asciiTheme="minorEastAsia" w:eastAsiaTheme="minorEastAsia" w:hAnsiTheme="minorEastAsia"/>
        </w:rPr>
      </w:pPr>
      <w:r w:rsidRPr="00E9781D">
        <w:rPr>
          <w:rFonts w:asciiTheme="minorEastAsia" w:eastAsiaTheme="minorEastAsia" w:hAnsiTheme="minorEastAsia" w:hint="eastAsia"/>
        </w:rPr>
        <w:t>学习形式：直播录播相结合，每周5小时直播课加1</w:t>
      </w:r>
      <w:r w:rsidRPr="00E9781D">
        <w:rPr>
          <w:rFonts w:asciiTheme="minorEastAsia" w:eastAsiaTheme="minorEastAsia" w:hAnsiTheme="minorEastAsia"/>
        </w:rPr>
        <w:t>0</w:t>
      </w:r>
      <w:r w:rsidRPr="00E9781D">
        <w:rPr>
          <w:rFonts w:asciiTheme="minorEastAsia" w:eastAsiaTheme="minorEastAsia" w:hAnsiTheme="minorEastAsia" w:hint="eastAsia"/>
        </w:rPr>
        <w:t>小时录播课，请参加以下课程安排范例</w:t>
      </w:r>
    </w:p>
    <w:p w14:paraId="6A87F1DA" w14:textId="12DE6261" w:rsidR="00BF0C0B" w:rsidRPr="00E9781D" w:rsidRDefault="00BF0C0B" w:rsidP="00F71866">
      <w:pPr>
        <w:ind w:left="840"/>
        <w:jc w:val="center"/>
        <w:rPr>
          <w:rFonts w:asciiTheme="minorEastAsia" w:eastAsiaTheme="minorEastAsia" w:hAnsiTheme="minorEastAsia"/>
        </w:rPr>
      </w:pPr>
      <w:r w:rsidRPr="00E9781D">
        <w:rPr>
          <w:rFonts w:asciiTheme="minorEastAsia" w:eastAsiaTheme="minorEastAsia" w:hAnsiTheme="minorEastAsia"/>
          <w:noProof/>
        </w:rPr>
        <w:drawing>
          <wp:inline distT="0" distB="0" distL="0" distR="0" wp14:anchorId="12429D03" wp14:editId="446286E9">
            <wp:extent cx="3622675" cy="23983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22675" cy="2398395"/>
                    </a:xfrm>
                    <a:prstGeom prst="rect">
                      <a:avLst/>
                    </a:prstGeom>
                    <a:noFill/>
                    <a:ln>
                      <a:noFill/>
                    </a:ln>
                  </pic:spPr>
                </pic:pic>
              </a:graphicData>
            </a:graphic>
          </wp:inline>
        </w:drawing>
      </w:r>
    </w:p>
    <w:p w14:paraId="697222DC" w14:textId="547FFAF1" w:rsidR="00230535" w:rsidRPr="001D6873" w:rsidRDefault="00BF0C0B" w:rsidP="001D6873">
      <w:pPr>
        <w:numPr>
          <w:ilvl w:val="0"/>
          <w:numId w:val="3"/>
        </w:numPr>
        <w:rPr>
          <w:rFonts w:asciiTheme="minorEastAsia" w:eastAsiaTheme="minorEastAsia" w:hAnsiTheme="minorEastAsia"/>
        </w:rPr>
      </w:pPr>
      <w:r w:rsidRPr="00E9781D">
        <w:rPr>
          <w:rFonts w:asciiTheme="minorEastAsia" w:eastAsiaTheme="minorEastAsia" w:hAnsiTheme="minorEastAsia" w:hint="eastAsia"/>
        </w:rPr>
        <w:t>结业证书：完成项目安排课程，学生可获得宾夕法尼亚大学颁发的结业证书</w:t>
      </w:r>
      <w:r w:rsidR="00F71866" w:rsidRPr="00E9781D">
        <w:rPr>
          <w:rFonts w:asciiTheme="minorEastAsia" w:eastAsiaTheme="minorEastAsia" w:hAnsiTheme="minorEastAsia" w:hint="eastAsia"/>
        </w:rPr>
        <w:t>。</w:t>
      </w:r>
    </w:p>
    <w:p w14:paraId="042AA446" w14:textId="77777777" w:rsidR="00230535" w:rsidRPr="00E9781D" w:rsidRDefault="00230535" w:rsidP="00E92765">
      <w:pPr>
        <w:pStyle w:val="a9"/>
        <w:tabs>
          <w:tab w:val="left" w:pos="541"/>
        </w:tabs>
        <w:kinsoku w:val="0"/>
        <w:overflowPunct w:val="0"/>
        <w:spacing w:before="1"/>
        <w:ind w:left="120" w:right="210" w:firstLine="0"/>
        <w:rPr>
          <w:rFonts w:asciiTheme="minorEastAsia" w:eastAsiaTheme="minorEastAsia" w:hAnsiTheme="minorEastAsia"/>
          <w:noProof/>
          <w:sz w:val="22"/>
          <w:szCs w:val="22"/>
        </w:rPr>
      </w:pPr>
    </w:p>
    <w:p w14:paraId="0D7A4F62" w14:textId="6608C891" w:rsidR="00BF0C0B" w:rsidRPr="00E9781D" w:rsidRDefault="00BF0C0B" w:rsidP="00F71866">
      <w:pPr>
        <w:pStyle w:val="a9"/>
        <w:tabs>
          <w:tab w:val="left" w:pos="541"/>
        </w:tabs>
        <w:kinsoku w:val="0"/>
        <w:overflowPunct w:val="0"/>
        <w:spacing w:before="1"/>
        <w:ind w:left="120" w:right="210" w:firstLine="0"/>
        <w:jc w:val="center"/>
        <w:rPr>
          <w:rFonts w:asciiTheme="minorEastAsia" w:eastAsiaTheme="minorEastAsia" w:hAnsiTheme="minorEastAsia"/>
          <w:noProof/>
          <w:sz w:val="22"/>
          <w:szCs w:val="22"/>
        </w:rPr>
      </w:pPr>
      <w:r w:rsidRPr="00E9781D">
        <w:rPr>
          <w:rFonts w:asciiTheme="minorEastAsia" w:eastAsiaTheme="minorEastAsia" w:hAnsiTheme="minorEastAsia"/>
          <w:noProof/>
          <w:sz w:val="22"/>
          <w:szCs w:val="22"/>
        </w:rPr>
        <w:drawing>
          <wp:inline distT="0" distB="0" distL="0" distR="0" wp14:anchorId="208E2561" wp14:editId="3432E434">
            <wp:extent cx="4965237" cy="378142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5573" cy="3804528"/>
                    </a:xfrm>
                    <a:prstGeom prst="rect">
                      <a:avLst/>
                    </a:prstGeom>
                    <a:noFill/>
                    <a:ln>
                      <a:noFill/>
                    </a:ln>
                  </pic:spPr>
                </pic:pic>
              </a:graphicData>
            </a:graphic>
          </wp:inline>
        </w:drawing>
      </w:r>
    </w:p>
    <w:p w14:paraId="28442451" w14:textId="77777777" w:rsidR="00BF0C0B" w:rsidRPr="00E9781D" w:rsidRDefault="00BF0C0B" w:rsidP="00E92765">
      <w:pPr>
        <w:pStyle w:val="a9"/>
        <w:tabs>
          <w:tab w:val="left" w:pos="541"/>
        </w:tabs>
        <w:kinsoku w:val="0"/>
        <w:overflowPunct w:val="0"/>
        <w:spacing w:before="1"/>
        <w:ind w:left="120" w:right="210" w:firstLine="0"/>
        <w:rPr>
          <w:rFonts w:asciiTheme="minorEastAsia" w:eastAsiaTheme="minorEastAsia" w:hAnsiTheme="minorEastAsia"/>
          <w:b/>
          <w:bCs/>
          <w:sz w:val="22"/>
          <w:szCs w:val="22"/>
        </w:rPr>
      </w:pPr>
    </w:p>
    <w:p w14:paraId="5931F65D" w14:textId="77777777" w:rsidR="00BF0C0B" w:rsidRPr="00E9781D" w:rsidRDefault="00BF0C0B" w:rsidP="00E92765">
      <w:pPr>
        <w:numPr>
          <w:ilvl w:val="0"/>
          <w:numId w:val="1"/>
        </w:numPr>
        <w:rPr>
          <w:rFonts w:asciiTheme="minorEastAsia" w:eastAsiaTheme="minorEastAsia" w:hAnsiTheme="minorEastAsia"/>
          <w:b/>
          <w:bCs/>
        </w:rPr>
      </w:pPr>
      <w:r w:rsidRPr="00E9781D">
        <w:rPr>
          <w:rFonts w:asciiTheme="minorEastAsia" w:eastAsiaTheme="minorEastAsia" w:hAnsiTheme="minorEastAsia" w:hint="eastAsia"/>
          <w:b/>
          <w:bCs/>
        </w:rPr>
        <w:lastRenderedPageBreak/>
        <w:t>项目费用</w:t>
      </w:r>
    </w:p>
    <w:p w14:paraId="6CC53DCD" w14:textId="77777777" w:rsidR="00BF0C0B" w:rsidRPr="00E9781D" w:rsidRDefault="00BF0C0B" w:rsidP="00E92765">
      <w:pPr>
        <w:pStyle w:val="a7"/>
        <w:kinsoku w:val="0"/>
        <w:overflowPunct w:val="0"/>
        <w:rPr>
          <w:rFonts w:asciiTheme="minorEastAsia" w:eastAsiaTheme="minorEastAsia" w:hAnsiTheme="minorEastAsia"/>
          <w:b/>
          <w:bCs/>
          <w:sz w:val="22"/>
          <w:szCs w:val="22"/>
        </w:rPr>
      </w:pPr>
    </w:p>
    <w:p w14:paraId="65E0D084" w14:textId="60D8B691" w:rsidR="00BF0C0B" w:rsidRPr="00E9781D" w:rsidRDefault="00BF0C0B" w:rsidP="00E92765">
      <w:pPr>
        <w:pStyle w:val="a9"/>
        <w:numPr>
          <w:ilvl w:val="0"/>
          <w:numId w:val="3"/>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项目费用：</w:t>
      </w:r>
      <w:r w:rsidR="00A5387E" w:rsidRPr="00E9781D">
        <w:rPr>
          <w:rFonts w:asciiTheme="minorEastAsia" w:eastAsiaTheme="minorEastAsia" w:hAnsiTheme="minorEastAsia"/>
          <w:spacing w:val="-3"/>
          <w:sz w:val="22"/>
          <w:szCs w:val="22"/>
        </w:rPr>
        <w:t>1250</w:t>
      </w:r>
      <w:r w:rsidR="00A5387E" w:rsidRPr="00E9781D">
        <w:rPr>
          <w:rFonts w:asciiTheme="minorEastAsia" w:eastAsiaTheme="minorEastAsia" w:hAnsiTheme="minorEastAsia" w:hint="eastAsia"/>
          <w:spacing w:val="-3"/>
          <w:sz w:val="22"/>
          <w:szCs w:val="22"/>
        </w:rPr>
        <w:t>美元</w:t>
      </w:r>
    </w:p>
    <w:p w14:paraId="7CAC3948" w14:textId="16D8F741" w:rsidR="00BF0C0B" w:rsidRPr="00E9781D" w:rsidRDefault="00BF0C0B" w:rsidP="00E92765">
      <w:pPr>
        <w:pStyle w:val="a9"/>
        <w:numPr>
          <w:ilvl w:val="0"/>
          <w:numId w:val="3"/>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费用说明：项目费用包含学杂费（学费、注册费等）、SAF服务管理费（项目咨询、项目申请、在线课程支持</w:t>
      </w:r>
      <w:r w:rsidR="00E92765" w:rsidRPr="00E9781D">
        <w:rPr>
          <w:rFonts w:asciiTheme="minorEastAsia" w:eastAsiaTheme="minorEastAsia" w:hAnsiTheme="minorEastAsia" w:hint="eastAsia"/>
          <w:spacing w:val="-3"/>
          <w:sz w:val="22"/>
          <w:szCs w:val="22"/>
        </w:rPr>
        <w:t>、B</w:t>
      </w:r>
      <w:r w:rsidR="00E92765" w:rsidRPr="00E9781D">
        <w:rPr>
          <w:rFonts w:asciiTheme="minorEastAsia" w:eastAsiaTheme="minorEastAsia" w:hAnsiTheme="minorEastAsia"/>
          <w:spacing w:val="-3"/>
          <w:sz w:val="22"/>
          <w:szCs w:val="22"/>
        </w:rPr>
        <w:t>eyond Classroom</w:t>
      </w:r>
      <w:r w:rsidR="00E92765" w:rsidRPr="00E9781D">
        <w:rPr>
          <w:rFonts w:asciiTheme="minorEastAsia" w:eastAsiaTheme="minorEastAsia" w:hAnsiTheme="minorEastAsia" w:hint="eastAsia"/>
          <w:spacing w:val="-3"/>
          <w:sz w:val="22"/>
          <w:szCs w:val="22"/>
        </w:rPr>
        <w:t>讲座和活动</w:t>
      </w:r>
      <w:r w:rsidRPr="00E9781D">
        <w:rPr>
          <w:rFonts w:asciiTheme="minorEastAsia" w:eastAsiaTheme="minorEastAsia" w:hAnsiTheme="minorEastAsia"/>
          <w:spacing w:val="-3"/>
          <w:sz w:val="22"/>
          <w:szCs w:val="22"/>
        </w:rPr>
        <w:t>等）</w:t>
      </w:r>
      <w:r w:rsidR="001929A2" w:rsidRPr="00E9781D">
        <w:rPr>
          <w:rFonts w:asciiTheme="minorEastAsia" w:eastAsiaTheme="minorEastAsia" w:hAnsiTheme="minorEastAsia" w:hint="eastAsia"/>
          <w:spacing w:val="-3"/>
          <w:sz w:val="22"/>
          <w:szCs w:val="22"/>
        </w:rPr>
        <w:t>；</w:t>
      </w:r>
    </w:p>
    <w:p w14:paraId="761E7D7B" w14:textId="2A610812" w:rsidR="00BF0C0B" w:rsidRPr="00E9781D" w:rsidRDefault="00BF0C0B" w:rsidP="00E92765">
      <w:pPr>
        <w:pStyle w:val="a9"/>
        <w:numPr>
          <w:ilvl w:val="0"/>
          <w:numId w:val="3"/>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以上为2020秋季项目费用，SAF保留在特殊情况下进行费用调整的权利</w:t>
      </w:r>
      <w:r w:rsidR="001929A2" w:rsidRPr="00E9781D">
        <w:rPr>
          <w:rFonts w:asciiTheme="minorEastAsia" w:eastAsiaTheme="minorEastAsia" w:hAnsiTheme="minorEastAsia" w:hint="eastAsia"/>
          <w:spacing w:val="-3"/>
          <w:sz w:val="22"/>
          <w:szCs w:val="22"/>
        </w:rPr>
        <w:t>。</w:t>
      </w:r>
    </w:p>
    <w:p w14:paraId="0AC0E17B" w14:textId="77777777" w:rsidR="00BF0C0B" w:rsidRPr="00E9781D" w:rsidRDefault="00BF0C0B" w:rsidP="00E92765">
      <w:pPr>
        <w:pStyle w:val="a9"/>
        <w:tabs>
          <w:tab w:val="left" w:pos="541"/>
        </w:tabs>
        <w:kinsoku w:val="0"/>
        <w:overflowPunct w:val="0"/>
        <w:spacing w:before="1"/>
        <w:ind w:right="210"/>
        <w:rPr>
          <w:rFonts w:asciiTheme="minorEastAsia" w:eastAsiaTheme="minorEastAsia" w:hAnsiTheme="minorEastAsia"/>
          <w:spacing w:val="-3"/>
          <w:sz w:val="22"/>
          <w:szCs w:val="22"/>
        </w:rPr>
      </w:pPr>
    </w:p>
    <w:p w14:paraId="2496E0A9" w14:textId="77777777" w:rsidR="00BF0C0B" w:rsidRPr="00E9781D" w:rsidRDefault="00BF0C0B" w:rsidP="00E92765">
      <w:pPr>
        <w:pStyle w:val="a9"/>
        <w:numPr>
          <w:ilvl w:val="0"/>
          <w:numId w:val="1"/>
        </w:numPr>
        <w:tabs>
          <w:tab w:val="left" w:pos="541"/>
        </w:tabs>
        <w:kinsoku w:val="0"/>
        <w:overflowPunct w:val="0"/>
        <w:spacing w:before="1"/>
        <w:ind w:right="210"/>
        <w:rPr>
          <w:rFonts w:asciiTheme="minorEastAsia" w:eastAsiaTheme="minorEastAsia" w:hAnsiTheme="minorEastAsia"/>
          <w:b/>
          <w:bCs/>
          <w:spacing w:val="-3"/>
          <w:sz w:val="22"/>
          <w:szCs w:val="22"/>
        </w:rPr>
      </w:pPr>
      <w:r w:rsidRPr="00E9781D">
        <w:rPr>
          <w:rFonts w:asciiTheme="minorEastAsia" w:eastAsiaTheme="minorEastAsia" w:hAnsiTheme="minorEastAsia" w:hint="eastAsia"/>
          <w:b/>
          <w:bCs/>
          <w:spacing w:val="-3"/>
          <w:sz w:val="22"/>
          <w:szCs w:val="22"/>
        </w:rPr>
        <w:t>报名程序</w:t>
      </w:r>
    </w:p>
    <w:p w14:paraId="4B3576FB" w14:textId="77777777" w:rsidR="00BF0C0B" w:rsidRPr="00E9781D" w:rsidRDefault="00BF0C0B" w:rsidP="00E92765">
      <w:pPr>
        <w:pStyle w:val="a9"/>
        <w:tabs>
          <w:tab w:val="left" w:pos="541"/>
        </w:tabs>
        <w:kinsoku w:val="0"/>
        <w:overflowPunct w:val="0"/>
        <w:spacing w:before="1"/>
        <w:ind w:left="960" w:right="210" w:firstLine="0"/>
        <w:rPr>
          <w:rFonts w:asciiTheme="minorEastAsia" w:eastAsiaTheme="minorEastAsia" w:hAnsiTheme="minorEastAsia"/>
          <w:b/>
          <w:bCs/>
          <w:spacing w:val="-3"/>
          <w:sz w:val="22"/>
          <w:szCs w:val="22"/>
        </w:rPr>
      </w:pPr>
    </w:p>
    <w:p w14:paraId="0838E376" w14:textId="7253725D" w:rsidR="00BF0C0B" w:rsidRPr="00E9781D" w:rsidRDefault="00BF0C0B" w:rsidP="00F71866">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报名条件：</w:t>
      </w:r>
    </w:p>
    <w:p w14:paraId="097AD18E" w14:textId="3FAB5D4A" w:rsidR="00BF0C0B" w:rsidRPr="00E9781D" w:rsidRDefault="00E92765" w:rsidP="00E92765">
      <w:pPr>
        <w:pStyle w:val="a9"/>
        <w:numPr>
          <w:ilvl w:val="0"/>
          <w:numId w:val="7"/>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hint="eastAsia"/>
          <w:spacing w:val="-3"/>
          <w:sz w:val="22"/>
          <w:szCs w:val="22"/>
        </w:rPr>
        <w:t>英语</w:t>
      </w:r>
      <w:r w:rsidR="00E845E2" w:rsidRPr="00E9781D">
        <w:rPr>
          <w:rFonts w:asciiTheme="minorEastAsia" w:eastAsiaTheme="minorEastAsia" w:hAnsiTheme="minorEastAsia" w:hint="eastAsia"/>
          <w:spacing w:val="-3"/>
          <w:sz w:val="22"/>
          <w:szCs w:val="22"/>
        </w:rPr>
        <w:t>最低</w:t>
      </w:r>
      <w:r w:rsidRPr="00E9781D">
        <w:rPr>
          <w:rFonts w:asciiTheme="minorEastAsia" w:eastAsiaTheme="minorEastAsia" w:hAnsiTheme="minorEastAsia" w:hint="eastAsia"/>
          <w:spacing w:val="-3"/>
          <w:sz w:val="22"/>
          <w:szCs w:val="22"/>
        </w:rPr>
        <w:t>要求：</w:t>
      </w:r>
      <w:r w:rsidR="00BF0C0B" w:rsidRPr="00E9781D">
        <w:rPr>
          <w:rFonts w:asciiTheme="minorEastAsia" w:eastAsiaTheme="minorEastAsia" w:hAnsiTheme="minorEastAsia" w:hint="eastAsia"/>
          <w:spacing w:val="-3"/>
          <w:sz w:val="22"/>
          <w:szCs w:val="22"/>
        </w:rPr>
        <w:t>TOEFL</w:t>
      </w:r>
      <w:r w:rsidR="00BF0C0B" w:rsidRPr="00E9781D">
        <w:rPr>
          <w:rFonts w:asciiTheme="minorEastAsia" w:eastAsiaTheme="minorEastAsia" w:hAnsiTheme="minorEastAsia"/>
          <w:spacing w:val="-3"/>
          <w:sz w:val="22"/>
          <w:szCs w:val="22"/>
        </w:rPr>
        <w:t>: 57/IELTS:5.5/ TOEIC: 550/ CET4:450/CET6:425/ Duolingo: 85</w:t>
      </w:r>
    </w:p>
    <w:p w14:paraId="47C5E417" w14:textId="77777777" w:rsidR="00BF0C0B" w:rsidRPr="00E9781D" w:rsidRDefault="00BF0C0B" w:rsidP="00E92765">
      <w:pPr>
        <w:pStyle w:val="a9"/>
        <w:numPr>
          <w:ilvl w:val="0"/>
          <w:numId w:val="7"/>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 xml:space="preserve">GPA: </w:t>
      </w:r>
      <w:r w:rsidRPr="00E9781D">
        <w:rPr>
          <w:rFonts w:asciiTheme="minorEastAsia" w:eastAsiaTheme="minorEastAsia" w:hAnsiTheme="minorEastAsia" w:hint="eastAsia"/>
          <w:spacing w:val="-3"/>
          <w:sz w:val="22"/>
          <w:szCs w:val="22"/>
        </w:rPr>
        <w:t>无要求</w:t>
      </w:r>
    </w:p>
    <w:p w14:paraId="5B7D53AB" w14:textId="77777777" w:rsidR="004A7858" w:rsidRPr="00E9781D" w:rsidRDefault="004A7858" w:rsidP="004A7858">
      <w:pPr>
        <w:tabs>
          <w:tab w:val="left" w:pos="541"/>
        </w:tabs>
        <w:kinsoku w:val="0"/>
        <w:overflowPunct w:val="0"/>
        <w:spacing w:before="1"/>
        <w:ind w:right="210"/>
        <w:rPr>
          <w:rFonts w:asciiTheme="minorEastAsia" w:eastAsiaTheme="minorEastAsia" w:hAnsiTheme="minorEastAsia"/>
          <w:spacing w:val="-3"/>
        </w:rPr>
      </w:pPr>
    </w:p>
    <w:p w14:paraId="2B812524" w14:textId="3083A076" w:rsidR="004A7858" w:rsidRPr="00E9781D" w:rsidRDefault="004A7858" w:rsidP="004A7858">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hint="eastAsia"/>
          <w:spacing w:val="-3"/>
          <w:sz w:val="22"/>
          <w:szCs w:val="22"/>
        </w:rPr>
        <w:t>申请截止日期：</w:t>
      </w:r>
      <w:r w:rsidRPr="00E9781D">
        <w:rPr>
          <w:rFonts w:asciiTheme="minorEastAsia" w:eastAsiaTheme="minorEastAsia" w:hAnsiTheme="minorEastAsia"/>
          <w:spacing w:val="-3"/>
          <w:sz w:val="22"/>
          <w:szCs w:val="22"/>
        </w:rPr>
        <w:t>2020</w:t>
      </w:r>
      <w:r w:rsidRPr="00E9781D">
        <w:rPr>
          <w:rFonts w:asciiTheme="minorEastAsia" w:eastAsiaTheme="minorEastAsia" w:hAnsiTheme="minorEastAsia" w:hint="eastAsia"/>
          <w:spacing w:val="-3"/>
          <w:sz w:val="22"/>
          <w:szCs w:val="22"/>
        </w:rPr>
        <w:t>年7月1</w:t>
      </w:r>
      <w:r w:rsidR="00A70BEE">
        <w:rPr>
          <w:rFonts w:asciiTheme="minorEastAsia" w:eastAsiaTheme="minorEastAsia" w:hAnsiTheme="minorEastAsia"/>
          <w:spacing w:val="-3"/>
          <w:sz w:val="22"/>
          <w:szCs w:val="22"/>
        </w:rPr>
        <w:t>9</w:t>
      </w:r>
      <w:r w:rsidRPr="00E9781D">
        <w:rPr>
          <w:rFonts w:asciiTheme="minorEastAsia" w:eastAsiaTheme="minorEastAsia" w:hAnsiTheme="minorEastAsia" w:hint="eastAsia"/>
          <w:spacing w:val="-3"/>
          <w:sz w:val="22"/>
          <w:szCs w:val="22"/>
        </w:rPr>
        <w:t>日</w:t>
      </w:r>
    </w:p>
    <w:p w14:paraId="0DCC2658" w14:textId="77777777" w:rsidR="00BF0C0B" w:rsidRPr="00E9781D" w:rsidRDefault="00BF0C0B" w:rsidP="004A7858">
      <w:pPr>
        <w:tabs>
          <w:tab w:val="left" w:pos="541"/>
        </w:tabs>
        <w:kinsoku w:val="0"/>
        <w:overflowPunct w:val="0"/>
        <w:spacing w:before="1"/>
        <w:ind w:right="210"/>
        <w:rPr>
          <w:rFonts w:asciiTheme="minorEastAsia" w:eastAsiaTheme="minorEastAsia" w:hAnsiTheme="minorEastAsia"/>
          <w:spacing w:val="-3"/>
        </w:rPr>
      </w:pPr>
    </w:p>
    <w:p w14:paraId="1EF2D3BC" w14:textId="327E62B8" w:rsidR="004E73FA" w:rsidRPr="00E9781D" w:rsidRDefault="00BF0C0B" w:rsidP="00E92765">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项目流程及申请流程</w:t>
      </w:r>
    </w:p>
    <w:p w14:paraId="600A5EA5" w14:textId="048708EC" w:rsidR="001929A2" w:rsidRPr="00E9781D" w:rsidRDefault="00BF0C0B" w:rsidP="00E92765">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学生联系SAF办公室或者填写网上咨询表（</w:t>
      </w:r>
      <w:hyperlink r:id="rId29" w:anchor="/renderer/47" w:history="1">
        <w:r w:rsidRPr="00E9781D">
          <w:rPr>
            <w:rStyle w:val="aa"/>
            <w:rFonts w:asciiTheme="minorEastAsia" w:eastAsiaTheme="minorEastAsia" w:hAnsiTheme="minorEastAsia"/>
            <w:spacing w:val="-3"/>
            <w:sz w:val="22"/>
            <w:szCs w:val="22"/>
          </w:rPr>
          <w:t>点击链接</w:t>
        </w:r>
      </w:hyperlink>
      <w:r w:rsidRPr="00E9781D">
        <w:rPr>
          <w:rFonts w:asciiTheme="minorEastAsia" w:eastAsiaTheme="minorEastAsia" w:hAnsiTheme="minorEastAsia"/>
          <w:spacing w:val="-3"/>
          <w:sz w:val="22"/>
          <w:szCs w:val="22"/>
        </w:rPr>
        <w:t>），了解项目具体情况；</w:t>
      </w:r>
    </w:p>
    <w:p w14:paraId="03F89D48" w14:textId="77777777" w:rsidR="00BF0C0B" w:rsidRPr="00E9781D" w:rsidRDefault="00BF0C0B" w:rsidP="00E92765">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学生在SAF老师指导下准备并提交申请材料；</w:t>
      </w:r>
    </w:p>
    <w:p w14:paraId="73B691A5" w14:textId="77777777" w:rsidR="00BF0C0B" w:rsidRPr="00E9781D" w:rsidRDefault="00BF0C0B" w:rsidP="00E92765">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学生完成国内高校所需流程（请咨询SAF指导老师）；</w:t>
      </w:r>
    </w:p>
    <w:p w14:paraId="3DFE5383" w14:textId="47B50E10" w:rsidR="00BF0C0B" w:rsidRPr="00E9781D" w:rsidRDefault="00BF0C0B" w:rsidP="00E92765">
      <w:pPr>
        <w:pStyle w:val="a9"/>
        <w:numPr>
          <w:ilvl w:val="0"/>
          <w:numId w:val="5"/>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获得录取后，进行学习或者根据SAF老师指导进行后续各种准备工作。</w:t>
      </w:r>
    </w:p>
    <w:p w14:paraId="07E94B51" w14:textId="77777777" w:rsidR="00B15767" w:rsidRPr="00E9781D" w:rsidRDefault="00B15767" w:rsidP="00E92765">
      <w:pPr>
        <w:pStyle w:val="a9"/>
        <w:tabs>
          <w:tab w:val="left" w:pos="541"/>
        </w:tabs>
        <w:kinsoku w:val="0"/>
        <w:overflowPunct w:val="0"/>
        <w:spacing w:before="1"/>
        <w:ind w:left="1500" w:right="210" w:firstLine="0"/>
        <w:rPr>
          <w:rFonts w:asciiTheme="minorEastAsia" w:eastAsiaTheme="minorEastAsia" w:hAnsiTheme="minorEastAsia"/>
          <w:spacing w:val="-3"/>
          <w:sz w:val="22"/>
          <w:szCs w:val="22"/>
        </w:rPr>
      </w:pPr>
    </w:p>
    <w:p w14:paraId="60D6AA12" w14:textId="77777777" w:rsidR="00BF0C0B" w:rsidRPr="00E9781D" w:rsidRDefault="00BF0C0B" w:rsidP="00E92765">
      <w:pPr>
        <w:pStyle w:val="a9"/>
        <w:numPr>
          <w:ilvl w:val="0"/>
          <w:numId w:val="4"/>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报名材料</w:t>
      </w:r>
    </w:p>
    <w:p w14:paraId="26475A72" w14:textId="77777777" w:rsidR="00BF0C0B" w:rsidRPr="00E9781D" w:rsidRDefault="00BF0C0B" w:rsidP="00E92765">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SAF网申表格</w:t>
      </w:r>
    </w:p>
    <w:p w14:paraId="1A657C17" w14:textId="77777777" w:rsidR="00BF0C0B" w:rsidRPr="00E9781D" w:rsidRDefault="00BF0C0B" w:rsidP="00E92765">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1套中英文版在校成绩单</w:t>
      </w:r>
    </w:p>
    <w:p w14:paraId="42564C6E" w14:textId="77777777" w:rsidR="00BF0C0B" w:rsidRPr="00E9781D" w:rsidRDefault="00BF0C0B" w:rsidP="00E92765">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语言成绩</w:t>
      </w:r>
    </w:p>
    <w:p w14:paraId="03BEFC25" w14:textId="77777777" w:rsidR="00BF0C0B" w:rsidRPr="00E9781D" w:rsidRDefault="00BF0C0B" w:rsidP="00E92765">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有效护照复印件</w:t>
      </w:r>
    </w:p>
    <w:p w14:paraId="1A2CD4BF" w14:textId="2AAFA8BB" w:rsidR="00BF0C0B" w:rsidRPr="00E9781D" w:rsidRDefault="00BF0C0B" w:rsidP="00F71866">
      <w:pPr>
        <w:pStyle w:val="a9"/>
        <w:numPr>
          <w:ilvl w:val="0"/>
          <w:numId w:val="6"/>
        </w:numPr>
        <w:tabs>
          <w:tab w:val="left" w:pos="541"/>
        </w:tabs>
        <w:kinsoku w:val="0"/>
        <w:overflowPunct w:val="0"/>
        <w:spacing w:before="1"/>
        <w:ind w:right="21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项目定金</w:t>
      </w:r>
    </w:p>
    <w:p w14:paraId="44EA5896" w14:textId="77777777" w:rsidR="00BF0C0B" w:rsidRPr="00E9781D" w:rsidRDefault="00BF0C0B" w:rsidP="00E92765">
      <w:pPr>
        <w:pStyle w:val="a9"/>
        <w:tabs>
          <w:tab w:val="left" w:pos="541"/>
        </w:tabs>
        <w:kinsoku w:val="0"/>
        <w:overflowPunct w:val="0"/>
        <w:spacing w:before="1"/>
        <w:ind w:left="1500" w:right="210" w:firstLine="0"/>
        <w:rPr>
          <w:rFonts w:asciiTheme="minorEastAsia" w:eastAsiaTheme="minorEastAsia" w:hAnsiTheme="minorEastAsia"/>
          <w:spacing w:val="-3"/>
          <w:sz w:val="22"/>
          <w:szCs w:val="22"/>
        </w:rPr>
      </w:pPr>
    </w:p>
    <w:p w14:paraId="6D554AFB" w14:textId="77777777" w:rsidR="00BF0C0B" w:rsidRPr="00E9781D" w:rsidRDefault="00BF0C0B" w:rsidP="00E92765">
      <w:pPr>
        <w:pStyle w:val="a9"/>
        <w:numPr>
          <w:ilvl w:val="0"/>
          <w:numId w:val="1"/>
        </w:numPr>
        <w:tabs>
          <w:tab w:val="left" w:pos="541"/>
        </w:tabs>
        <w:kinsoku w:val="0"/>
        <w:overflowPunct w:val="0"/>
        <w:spacing w:before="1"/>
        <w:ind w:right="210"/>
        <w:rPr>
          <w:rFonts w:asciiTheme="minorEastAsia" w:eastAsiaTheme="minorEastAsia" w:hAnsiTheme="minorEastAsia"/>
          <w:b/>
          <w:bCs/>
          <w:spacing w:val="-3"/>
          <w:sz w:val="22"/>
          <w:szCs w:val="22"/>
        </w:rPr>
      </w:pPr>
      <w:r w:rsidRPr="00E9781D">
        <w:rPr>
          <w:rFonts w:asciiTheme="minorEastAsia" w:eastAsiaTheme="minorEastAsia" w:hAnsiTheme="minorEastAsia" w:hint="eastAsia"/>
          <w:b/>
          <w:bCs/>
          <w:spacing w:val="-3"/>
          <w:sz w:val="22"/>
          <w:szCs w:val="22"/>
        </w:rPr>
        <w:t>项目联系人</w:t>
      </w:r>
    </w:p>
    <w:p w14:paraId="1300B810" w14:textId="77777777" w:rsidR="00BF0C0B" w:rsidRPr="00197879" w:rsidRDefault="00BF0C0B" w:rsidP="00197879">
      <w:pPr>
        <w:tabs>
          <w:tab w:val="left" w:pos="541"/>
        </w:tabs>
        <w:kinsoku w:val="0"/>
        <w:overflowPunct w:val="0"/>
        <w:spacing w:before="1"/>
        <w:ind w:right="210"/>
        <w:rPr>
          <w:rFonts w:asciiTheme="minorEastAsia" w:eastAsiaTheme="minorEastAsia" w:hAnsiTheme="minorEastAsia"/>
          <w:spacing w:val="-3"/>
        </w:rPr>
      </w:pPr>
    </w:p>
    <w:p w14:paraId="1DA1EFCB" w14:textId="0706C418" w:rsidR="00BF0C0B" w:rsidRPr="00E9781D" w:rsidRDefault="00BF0C0B" w:rsidP="00E92765">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SAF</w:t>
      </w:r>
      <w:r w:rsidRPr="00E9781D">
        <w:rPr>
          <w:rFonts w:asciiTheme="minorEastAsia" w:eastAsiaTheme="minorEastAsia" w:hAnsiTheme="minorEastAsia" w:hint="eastAsia"/>
          <w:spacing w:val="-3"/>
          <w:sz w:val="22"/>
          <w:szCs w:val="22"/>
        </w:rPr>
        <w:t>上海办公室</w:t>
      </w:r>
      <w:r w:rsidR="00582352">
        <w:rPr>
          <w:rFonts w:asciiTheme="minorEastAsia" w:eastAsiaTheme="minorEastAsia" w:hAnsiTheme="minorEastAsia" w:hint="eastAsia"/>
          <w:spacing w:val="-3"/>
          <w:sz w:val="22"/>
          <w:szCs w:val="22"/>
        </w:rPr>
        <w:t xml:space="preserve"> </w:t>
      </w:r>
      <w:r w:rsidR="001D3616">
        <w:rPr>
          <w:rFonts w:asciiTheme="minorEastAsia" w:eastAsiaTheme="minorEastAsia" w:hAnsiTheme="minorEastAsia" w:hint="eastAsia"/>
          <w:spacing w:val="-3"/>
          <w:sz w:val="22"/>
          <w:szCs w:val="22"/>
        </w:rPr>
        <w:t>呼洋</w:t>
      </w:r>
      <w:r w:rsidR="00582352">
        <w:rPr>
          <w:rFonts w:asciiTheme="minorEastAsia" w:eastAsiaTheme="minorEastAsia" w:hAnsiTheme="minorEastAsia" w:hint="eastAsia"/>
          <w:spacing w:val="-3"/>
          <w:sz w:val="22"/>
          <w:szCs w:val="22"/>
        </w:rPr>
        <w:t>老师</w:t>
      </w:r>
    </w:p>
    <w:p w14:paraId="6878F824" w14:textId="77777777" w:rsidR="00BF0C0B" w:rsidRPr="00E9781D" w:rsidRDefault="00BF0C0B" w:rsidP="00E92765">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E9781D">
        <w:rPr>
          <w:rFonts w:asciiTheme="minorEastAsia" w:eastAsiaTheme="minorEastAsia" w:hAnsiTheme="minorEastAsia"/>
          <w:spacing w:val="-3"/>
          <w:sz w:val="22"/>
          <w:szCs w:val="22"/>
        </w:rPr>
        <w:t>电话：021-31082454</w:t>
      </w:r>
      <w:r w:rsidRPr="00E9781D">
        <w:rPr>
          <w:rFonts w:asciiTheme="minorEastAsia" w:eastAsiaTheme="minorEastAsia" w:hAnsiTheme="minorEastAsia" w:hint="eastAsia"/>
          <w:spacing w:val="-3"/>
          <w:sz w:val="22"/>
          <w:szCs w:val="22"/>
        </w:rPr>
        <w:t>、</w:t>
      </w:r>
      <w:r w:rsidRPr="00E9781D">
        <w:rPr>
          <w:rFonts w:asciiTheme="minorEastAsia" w:eastAsiaTheme="minorEastAsia" w:hAnsiTheme="minorEastAsia"/>
          <w:spacing w:val="-3"/>
          <w:sz w:val="22"/>
          <w:szCs w:val="22"/>
        </w:rPr>
        <w:t>021-31082457</w:t>
      </w:r>
    </w:p>
    <w:p w14:paraId="03D45C2B" w14:textId="44AF9620" w:rsidR="00BF0C0B" w:rsidRDefault="00BF0C0B" w:rsidP="00E92765">
      <w:pPr>
        <w:pStyle w:val="a9"/>
        <w:tabs>
          <w:tab w:val="left" w:pos="541"/>
        </w:tabs>
        <w:kinsoku w:val="0"/>
        <w:overflowPunct w:val="0"/>
        <w:spacing w:before="1"/>
        <w:ind w:left="120" w:right="210" w:firstLine="0"/>
        <w:rPr>
          <w:rFonts w:asciiTheme="minorEastAsia" w:eastAsiaTheme="minorEastAsia" w:hAnsiTheme="minorEastAsia"/>
          <w:sz w:val="22"/>
          <w:szCs w:val="22"/>
        </w:rPr>
      </w:pPr>
      <w:r w:rsidRPr="00E9781D">
        <w:rPr>
          <w:rFonts w:asciiTheme="minorEastAsia" w:eastAsiaTheme="minorEastAsia" w:hAnsiTheme="minorEastAsia"/>
          <w:sz w:val="22"/>
          <w:szCs w:val="22"/>
        </w:rPr>
        <w:t>电邮：</w:t>
      </w:r>
      <w:hyperlink r:id="rId30" w:history="1">
        <w:r w:rsidR="00F71866" w:rsidRPr="00E9781D">
          <w:rPr>
            <w:rStyle w:val="aa"/>
            <w:rFonts w:asciiTheme="minorEastAsia" w:eastAsiaTheme="minorEastAsia" w:hAnsiTheme="minorEastAsia"/>
            <w:sz w:val="22"/>
            <w:szCs w:val="22"/>
          </w:rPr>
          <w:t>shanghai@safabroad.org</w:t>
        </w:r>
      </w:hyperlink>
      <w:r w:rsidR="00F71866" w:rsidRPr="00E9781D">
        <w:rPr>
          <w:rFonts w:asciiTheme="minorEastAsia" w:eastAsiaTheme="minorEastAsia" w:hAnsiTheme="minorEastAsia"/>
          <w:sz w:val="22"/>
          <w:szCs w:val="22"/>
        </w:rPr>
        <w:t xml:space="preserve">  </w:t>
      </w:r>
    </w:p>
    <w:p w14:paraId="1F1F1980" w14:textId="023E7C30" w:rsidR="00A70BEE" w:rsidRPr="00A70BEE" w:rsidRDefault="00A70BEE" w:rsidP="00E92765">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A70BEE">
        <w:rPr>
          <w:rFonts w:asciiTheme="minorEastAsia" w:eastAsiaTheme="minorEastAsia" w:hAnsiTheme="minorEastAsia"/>
          <w:spacing w:val="-3"/>
          <w:sz w:val="22"/>
          <w:szCs w:val="22"/>
        </w:rPr>
        <w:t xml:space="preserve">QQ: </w:t>
      </w:r>
      <w:r w:rsidR="001D3616">
        <w:rPr>
          <w:rFonts w:ascii="DengXian" w:eastAsia="DengXian" w:hAnsi="DengXian" w:hint="eastAsia"/>
          <w:sz w:val="22"/>
        </w:rPr>
        <w:t>726381297</w:t>
      </w:r>
    </w:p>
    <w:p w14:paraId="04E07DFE" w14:textId="77777777" w:rsidR="00BF0C0B" w:rsidRPr="00E9781D" w:rsidRDefault="00BF0C0B" w:rsidP="00E92765">
      <w:pPr>
        <w:pStyle w:val="a9"/>
        <w:tabs>
          <w:tab w:val="left" w:pos="541"/>
        </w:tabs>
        <w:kinsoku w:val="0"/>
        <w:overflowPunct w:val="0"/>
        <w:spacing w:before="1"/>
        <w:ind w:left="120" w:right="210" w:firstLine="0"/>
        <w:rPr>
          <w:rFonts w:asciiTheme="minorEastAsia" w:eastAsiaTheme="minorEastAsia" w:hAnsiTheme="minorEastAsia"/>
          <w:sz w:val="22"/>
          <w:szCs w:val="22"/>
        </w:rPr>
      </w:pPr>
      <w:r w:rsidRPr="00E9781D">
        <w:rPr>
          <w:rFonts w:asciiTheme="minorEastAsia" w:eastAsiaTheme="minorEastAsia" w:hAnsiTheme="minorEastAsia"/>
          <w:sz w:val="22"/>
          <w:szCs w:val="22"/>
        </w:rPr>
        <w:t>官网：</w:t>
      </w:r>
      <w:hyperlink r:id="rId31" w:history="1">
        <w:r w:rsidRPr="00E9781D">
          <w:rPr>
            <w:rFonts w:asciiTheme="minorEastAsia" w:eastAsiaTheme="minorEastAsia" w:hAnsiTheme="minorEastAsia" w:cs="Arial Narrow"/>
            <w:color w:val="0000FF"/>
            <w:sz w:val="22"/>
            <w:szCs w:val="22"/>
            <w:u w:val="single"/>
          </w:rPr>
          <w:t>https://www.safchina.cn/</w:t>
        </w:r>
      </w:hyperlink>
    </w:p>
    <w:p w14:paraId="105E3CE2" w14:textId="7970CD75" w:rsidR="00761535" w:rsidRDefault="00BF0C0B" w:rsidP="00197879">
      <w:pPr>
        <w:pStyle w:val="a9"/>
        <w:tabs>
          <w:tab w:val="left" w:pos="541"/>
        </w:tabs>
        <w:kinsoku w:val="0"/>
        <w:overflowPunct w:val="0"/>
        <w:spacing w:before="1"/>
        <w:ind w:left="120" w:right="210" w:firstLine="0"/>
        <w:rPr>
          <w:rFonts w:asciiTheme="minorEastAsia" w:eastAsiaTheme="minorEastAsia" w:hAnsiTheme="minorEastAsia"/>
          <w:sz w:val="22"/>
          <w:szCs w:val="22"/>
        </w:rPr>
      </w:pPr>
      <w:r w:rsidRPr="00E9781D">
        <w:rPr>
          <w:rFonts w:asciiTheme="minorEastAsia" w:eastAsiaTheme="minorEastAsia" w:hAnsiTheme="minorEastAsia" w:cs="Arial Narrow"/>
          <w:sz w:val="22"/>
          <w:szCs w:val="22"/>
        </w:rPr>
        <w:t xml:space="preserve">SAF </w:t>
      </w:r>
      <w:r w:rsidRPr="00E9781D">
        <w:rPr>
          <w:rFonts w:asciiTheme="minorEastAsia" w:eastAsiaTheme="minorEastAsia" w:hAnsiTheme="minorEastAsia"/>
          <w:sz w:val="22"/>
          <w:szCs w:val="22"/>
        </w:rPr>
        <w:t>微信公众号：</w:t>
      </w:r>
      <w:r w:rsidRPr="00E9781D">
        <w:rPr>
          <w:rFonts w:asciiTheme="minorEastAsia" w:eastAsiaTheme="minorEastAsia" w:hAnsiTheme="minorEastAsia" w:cs="Arial Narrow"/>
          <w:sz w:val="22"/>
          <w:szCs w:val="22"/>
        </w:rPr>
        <w:t xml:space="preserve">SAF </w:t>
      </w:r>
      <w:r w:rsidRPr="00E9781D">
        <w:rPr>
          <w:rFonts w:asciiTheme="minorEastAsia" w:eastAsiaTheme="minorEastAsia" w:hAnsiTheme="minorEastAsia"/>
          <w:sz w:val="22"/>
          <w:szCs w:val="22"/>
        </w:rPr>
        <w:t>海外名校交流</w:t>
      </w:r>
    </w:p>
    <w:p w14:paraId="7786F1AB" w14:textId="0EF22A2E" w:rsidR="00AE5E82" w:rsidRPr="00197879" w:rsidRDefault="00AE5E82" w:rsidP="00197879">
      <w:pPr>
        <w:pStyle w:val="a9"/>
        <w:tabs>
          <w:tab w:val="left" w:pos="541"/>
        </w:tabs>
        <w:kinsoku w:val="0"/>
        <w:overflowPunct w:val="0"/>
        <w:spacing w:before="1"/>
        <w:ind w:left="120" w:right="210" w:firstLine="0"/>
        <w:rPr>
          <w:rFonts w:asciiTheme="minorEastAsia" w:eastAsiaTheme="minorEastAsia" w:hAnsiTheme="minorEastAsia"/>
          <w:spacing w:val="-3"/>
          <w:sz w:val="22"/>
          <w:szCs w:val="22"/>
        </w:rPr>
      </w:pPr>
      <w:r w:rsidRPr="003A59C1">
        <w:rPr>
          <w:rFonts w:asciiTheme="minorEastAsia" w:hAnsiTheme="minorEastAsia" w:cs="Calibri"/>
          <w:noProof/>
        </w:rPr>
        <w:drawing>
          <wp:inline distT="0" distB="0" distL="0" distR="0" wp14:anchorId="7B48E054" wp14:editId="35D2EA81">
            <wp:extent cx="1638300" cy="53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p>
    <w:sectPr w:rsidR="00AE5E82" w:rsidRPr="00197879" w:rsidSect="00BD464C">
      <w:headerReference w:type="default" r:id="rId33"/>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9E6C" w14:textId="77777777" w:rsidR="000B3797" w:rsidRDefault="000B3797" w:rsidP="00BF0C0B">
      <w:r>
        <w:separator/>
      </w:r>
    </w:p>
  </w:endnote>
  <w:endnote w:type="continuationSeparator" w:id="0">
    <w:p w14:paraId="1871D781" w14:textId="77777777" w:rsidR="000B3797" w:rsidRDefault="000B3797" w:rsidP="00B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D82DA" w14:textId="77777777" w:rsidR="000B3797" w:rsidRDefault="000B3797" w:rsidP="00BF0C0B">
      <w:r>
        <w:separator/>
      </w:r>
    </w:p>
  </w:footnote>
  <w:footnote w:type="continuationSeparator" w:id="0">
    <w:p w14:paraId="53DE0F8D" w14:textId="77777777" w:rsidR="000B3797" w:rsidRDefault="000B3797" w:rsidP="00BF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1388" w14:textId="7F26F0C6" w:rsidR="001E1B59" w:rsidRDefault="005B7670">
    <w:pPr>
      <w:pStyle w:val="a3"/>
    </w:pPr>
    <w:r>
      <w:rPr>
        <w:noProof/>
      </w:rPr>
      <w:drawing>
        <wp:anchor distT="0" distB="0" distL="114300" distR="114300" simplePos="0" relativeHeight="251659264" behindDoc="1" locked="0" layoutInCell="1" allowOverlap="1" wp14:anchorId="13EFE593" wp14:editId="4409373F">
          <wp:simplePos x="0" y="0"/>
          <wp:positionH relativeFrom="margin">
            <wp:align>left</wp:align>
          </wp:positionH>
          <wp:positionV relativeFrom="paragraph">
            <wp:posOffset>38100</wp:posOffset>
          </wp:positionV>
          <wp:extent cx="1733550" cy="418240"/>
          <wp:effectExtent l="0" t="0" r="0" b="1270"/>
          <wp:wrapNone/>
          <wp:docPr id="4" name="Imagen 2" descr="C:\Users\User\AppData\Local\Microsoft\Windows\INetCache\Content.Word\SAF_20t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SAF_20th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1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9F1"/>
    <w:multiLevelType w:val="hybridMultilevel"/>
    <w:tmpl w:val="6456BC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5872141"/>
    <w:multiLevelType w:val="hybridMultilevel"/>
    <w:tmpl w:val="FED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85285"/>
    <w:multiLevelType w:val="hybridMultilevel"/>
    <w:tmpl w:val="244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46538A8"/>
    <w:multiLevelType w:val="hybridMultilevel"/>
    <w:tmpl w:val="7EF873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9720FE5"/>
    <w:multiLevelType w:val="hybridMultilevel"/>
    <w:tmpl w:val="0E88E1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B2F290D"/>
    <w:multiLevelType w:val="hybridMultilevel"/>
    <w:tmpl w:val="2598B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B3341D1"/>
    <w:multiLevelType w:val="hybridMultilevel"/>
    <w:tmpl w:val="0A9EB0B4"/>
    <w:lvl w:ilvl="0" w:tplc="C018CF58">
      <w:start w:val="1"/>
      <w:numFmt w:val="japaneseCounting"/>
      <w:lvlText w:val="%1、"/>
      <w:lvlJc w:val="left"/>
      <w:pPr>
        <w:ind w:left="960" w:hanging="84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FE"/>
    <w:rsid w:val="00046B42"/>
    <w:rsid w:val="00075D78"/>
    <w:rsid w:val="000A6BF1"/>
    <w:rsid w:val="000B3797"/>
    <w:rsid w:val="000C49B3"/>
    <w:rsid w:val="000C63FA"/>
    <w:rsid w:val="00106EEA"/>
    <w:rsid w:val="001929A2"/>
    <w:rsid w:val="00197879"/>
    <w:rsid w:val="001A3F7A"/>
    <w:rsid w:val="001A745B"/>
    <w:rsid w:val="001D3616"/>
    <w:rsid w:val="001D6873"/>
    <w:rsid w:val="001E1B59"/>
    <w:rsid w:val="00201F9F"/>
    <w:rsid w:val="00230535"/>
    <w:rsid w:val="00231460"/>
    <w:rsid w:val="002860FB"/>
    <w:rsid w:val="002E50FD"/>
    <w:rsid w:val="004169A5"/>
    <w:rsid w:val="0043134F"/>
    <w:rsid w:val="00487A85"/>
    <w:rsid w:val="004A7858"/>
    <w:rsid w:val="004D4886"/>
    <w:rsid w:val="004E73FA"/>
    <w:rsid w:val="004F54D2"/>
    <w:rsid w:val="005065AE"/>
    <w:rsid w:val="005217FE"/>
    <w:rsid w:val="00542574"/>
    <w:rsid w:val="005762FC"/>
    <w:rsid w:val="00582352"/>
    <w:rsid w:val="005B7670"/>
    <w:rsid w:val="005F414E"/>
    <w:rsid w:val="00604870"/>
    <w:rsid w:val="006862BD"/>
    <w:rsid w:val="00690633"/>
    <w:rsid w:val="00737F25"/>
    <w:rsid w:val="00761535"/>
    <w:rsid w:val="00804D9A"/>
    <w:rsid w:val="00842C45"/>
    <w:rsid w:val="009102D1"/>
    <w:rsid w:val="0093535F"/>
    <w:rsid w:val="00A5387E"/>
    <w:rsid w:val="00A651EE"/>
    <w:rsid w:val="00A66380"/>
    <w:rsid w:val="00A70BEE"/>
    <w:rsid w:val="00AE5E82"/>
    <w:rsid w:val="00B15767"/>
    <w:rsid w:val="00B61D3D"/>
    <w:rsid w:val="00B67725"/>
    <w:rsid w:val="00B723A5"/>
    <w:rsid w:val="00B8257F"/>
    <w:rsid w:val="00BA6F66"/>
    <w:rsid w:val="00BB4594"/>
    <w:rsid w:val="00BC4A2C"/>
    <w:rsid w:val="00BC6435"/>
    <w:rsid w:val="00BD1E61"/>
    <w:rsid w:val="00BD464C"/>
    <w:rsid w:val="00BF0C0B"/>
    <w:rsid w:val="00C03913"/>
    <w:rsid w:val="00CA2C04"/>
    <w:rsid w:val="00D0042D"/>
    <w:rsid w:val="00D137A3"/>
    <w:rsid w:val="00D36C21"/>
    <w:rsid w:val="00D37A72"/>
    <w:rsid w:val="00DA668B"/>
    <w:rsid w:val="00E845E2"/>
    <w:rsid w:val="00E90620"/>
    <w:rsid w:val="00E92765"/>
    <w:rsid w:val="00E9781D"/>
    <w:rsid w:val="00F71866"/>
    <w:rsid w:val="00F83FA1"/>
    <w:rsid w:val="00FC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DE98"/>
  <w15:chartTrackingRefBased/>
  <w15:docId w15:val="{8241BE51-B596-4B4D-AC35-54B15B93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0C0B"/>
    <w:pPr>
      <w:widowControl w:val="0"/>
      <w:autoSpaceDE w:val="0"/>
      <w:autoSpaceDN w:val="0"/>
      <w:adjustRightInd w:val="0"/>
      <w:spacing w:after="0" w:line="240" w:lineRule="auto"/>
    </w:pPr>
    <w:rPr>
      <w:rFonts w:ascii="SimSun" w:eastAsia="SimSun" w:hAnsi="Times New Roman" w:cs="SimSun"/>
    </w:rPr>
  </w:style>
  <w:style w:type="paragraph" w:styleId="1">
    <w:name w:val="heading 1"/>
    <w:basedOn w:val="a"/>
    <w:next w:val="a"/>
    <w:link w:val="10"/>
    <w:uiPriority w:val="1"/>
    <w:qFormat/>
    <w:rsid w:val="00BF0C0B"/>
    <w:pPr>
      <w:ind w:left="120"/>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C0B"/>
    <w:pPr>
      <w:tabs>
        <w:tab w:val="center" w:pos="4320"/>
        <w:tab w:val="right" w:pos="8640"/>
      </w:tabs>
    </w:pPr>
  </w:style>
  <w:style w:type="character" w:customStyle="1" w:styleId="a4">
    <w:name w:val="页眉 字符"/>
    <w:basedOn w:val="a0"/>
    <w:link w:val="a3"/>
    <w:uiPriority w:val="99"/>
    <w:rsid w:val="00BF0C0B"/>
  </w:style>
  <w:style w:type="paragraph" w:styleId="a5">
    <w:name w:val="footer"/>
    <w:basedOn w:val="a"/>
    <w:link w:val="a6"/>
    <w:uiPriority w:val="99"/>
    <w:unhideWhenUsed/>
    <w:rsid w:val="00BF0C0B"/>
    <w:pPr>
      <w:tabs>
        <w:tab w:val="center" w:pos="4320"/>
        <w:tab w:val="right" w:pos="8640"/>
      </w:tabs>
    </w:pPr>
  </w:style>
  <w:style w:type="character" w:customStyle="1" w:styleId="a6">
    <w:name w:val="页脚 字符"/>
    <w:basedOn w:val="a0"/>
    <w:link w:val="a5"/>
    <w:uiPriority w:val="99"/>
    <w:rsid w:val="00BF0C0B"/>
  </w:style>
  <w:style w:type="character" w:customStyle="1" w:styleId="10">
    <w:name w:val="标题 1 字符"/>
    <w:basedOn w:val="a0"/>
    <w:link w:val="1"/>
    <w:uiPriority w:val="1"/>
    <w:rsid w:val="00BF0C0B"/>
    <w:rPr>
      <w:rFonts w:ascii="SimSun" w:eastAsia="SimSun" w:hAnsi="Times New Roman" w:cs="SimSun"/>
      <w:b/>
      <w:bCs/>
      <w:sz w:val="21"/>
      <w:szCs w:val="21"/>
    </w:rPr>
  </w:style>
  <w:style w:type="paragraph" w:styleId="a7">
    <w:name w:val="Body Text"/>
    <w:basedOn w:val="a"/>
    <w:link w:val="a8"/>
    <w:uiPriority w:val="1"/>
    <w:qFormat/>
    <w:rsid w:val="00BF0C0B"/>
    <w:rPr>
      <w:sz w:val="21"/>
      <w:szCs w:val="21"/>
    </w:rPr>
  </w:style>
  <w:style w:type="character" w:customStyle="1" w:styleId="a8">
    <w:name w:val="正文文本 字符"/>
    <w:basedOn w:val="a0"/>
    <w:link w:val="a7"/>
    <w:uiPriority w:val="1"/>
    <w:rsid w:val="00BF0C0B"/>
    <w:rPr>
      <w:rFonts w:ascii="SimSun" w:eastAsia="SimSun" w:hAnsi="Times New Roman" w:cs="SimSun"/>
      <w:sz w:val="21"/>
      <w:szCs w:val="21"/>
    </w:rPr>
  </w:style>
  <w:style w:type="paragraph" w:styleId="a9">
    <w:name w:val="List Paragraph"/>
    <w:basedOn w:val="a"/>
    <w:uiPriority w:val="34"/>
    <w:qFormat/>
    <w:rsid w:val="00BF0C0B"/>
    <w:pPr>
      <w:ind w:left="480" w:hanging="420"/>
    </w:pPr>
    <w:rPr>
      <w:sz w:val="24"/>
      <w:szCs w:val="24"/>
    </w:rPr>
  </w:style>
  <w:style w:type="character" w:styleId="aa">
    <w:name w:val="Hyperlink"/>
    <w:basedOn w:val="a0"/>
    <w:uiPriority w:val="99"/>
    <w:unhideWhenUsed/>
    <w:rsid w:val="000C63FA"/>
    <w:rPr>
      <w:color w:val="0563C1" w:themeColor="hyperlink"/>
      <w:u w:val="single"/>
    </w:rPr>
  </w:style>
  <w:style w:type="character" w:styleId="ab">
    <w:name w:val="Unresolved Mention"/>
    <w:basedOn w:val="a0"/>
    <w:uiPriority w:val="99"/>
    <w:semiHidden/>
    <w:unhideWhenUsed/>
    <w:rsid w:val="000C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2398.htm" TargetMode="External"/><Relationship Id="rId18" Type="http://schemas.openxmlformats.org/officeDocument/2006/relationships/hyperlink" Target="http://baike.baidu.com/view/649.htm" TargetMode="External"/><Relationship Id="rId26" Type="http://schemas.openxmlformats.org/officeDocument/2006/relationships/hyperlink" Target="http://baike.baidu.com/view/73935.htm" TargetMode="External"/><Relationship Id="rId3" Type="http://schemas.openxmlformats.org/officeDocument/2006/relationships/settings" Target="settings.xml"/><Relationship Id="rId21" Type="http://schemas.openxmlformats.org/officeDocument/2006/relationships/hyperlink" Target="http://baike.baidu.com/view/3296163.htm" TargetMode="External"/><Relationship Id="rId34" Type="http://schemas.openxmlformats.org/officeDocument/2006/relationships/fontTable" Target="fontTable.xml"/><Relationship Id="rId7" Type="http://schemas.openxmlformats.org/officeDocument/2006/relationships/hyperlink" Target="http://baike.baidu.com/view/150361.htm" TargetMode="External"/><Relationship Id="rId12" Type="http://schemas.openxmlformats.org/officeDocument/2006/relationships/hyperlink" Target="http://baike.baidu.com/view/53928.htm" TargetMode="External"/><Relationship Id="rId17" Type="http://schemas.openxmlformats.org/officeDocument/2006/relationships/hyperlink" Target="http://baike.baidu.com/view/576.htm" TargetMode="External"/><Relationship Id="rId25" Type="http://schemas.openxmlformats.org/officeDocument/2006/relationships/hyperlink" Target="http://baike.baidu.com/view/7490.ht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ike.baidu.com/view/409915.htm" TargetMode="External"/><Relationship Id="rId20" Type="http://schemas.openxmlformats.org/officeDocument/2006/relationships/hyperlink" Target="http://baike.baidu.com/view/20960.htm" TargetMode="External"/><Relationship Id="rId29" Type="http://schemas.openxmlformats.org/officeDocument/2006/relationships/hyperlink" Target="https://sisfbrenderer-100287.campusne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853398.htm" TargetMode="External"/><Relationship Id="rId24" Type="http://schemas.openxmlformats.org/officeDocument/2006/relationships/hyperlink" Target="http://baike.baidu.com/view/7490.htm" TargetMode="External"/><Relationship Id="rId32"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baike.baidu.com/view/49962.htm" TargetMode="External"/><Relationship Id="rId23" Type="http://schemas.openxmlformats.org/officeDocument/2006/relationships/hyperlink" Target="http://baike.baidu.com/subview/37354/6921906.htm" TargetMode="External"/><Relationship Id="rId28" Type="http://schemas.openxmlformats.org/officeDocument/2006/relationships/image" Target="media/image2.png"/><Relationship Id="rId10" Type="http://schemas.openxmlformats.org/officeDocument/2006/relationships/hyperlink" Target="http://baike.baidu.com/view/784491.htm" TargetMode="External"/><Relationship Id="rId19" Type="http://schemas.openxmlformats.org/officeDocument/2006/relationships/hyperlink" Target="http://baike.baidu.com/view/50546.htm" TargetMode="External"/><Relationship Id="rId31" Type="http://schemas.openxmlformats.org/officeDocument/2006/relationships/hyperlink" Target="https://www.safchina.cn/" TargetMode="External"/><Relationship Id="rId4" Type="http://schemas.openxmlformats.org/officeDocument/2006/relationships/webSettings" Target="webSettings.xml"/><Relationship Id="rId9" Type="http://schemas.openxmlformats.org/officeDocument/2006/relationships/hyperlink" Target="http://baike.baidu.com/view/2398.htm" TargetMode="External"/><Relationship Id="rId14" Type="http://schemas.openxmlformats.org/officeDocument/2006/relationships/hyperlink" Target="http://baike.baidu.com/view/11005.htm" TargetMode="External"/><Relationship Id="rId22" Type="http://schemas.openxmlformats.org/officeDocument/2006/relationships/hyperlink" Target="http://baike.baidu.com/view/1348565.htm" TargetMode="External"/><Relationship Id="rId27" Type="http://schemas.openxmlformats.org/officeDocument/2006/relationships/image" Target="media/image1.png"/><Relationship Id="rId30" Type="http://schemas.openxmlformats.org/officeDocument/2006/relationships/hyperlink" Target="mailto:shanghai@safabroad.org" TargetMode="External"/><Relationship Id="rId35" Type="http://schemas.openxmlformats.org/officeDocument/2006/relationships/theme" Target="theme/theme1.xml"/><Relationship Id="rId8" Type="http://schemas.openxmlformats.org/officeDocument/2006/relationships/hyperlink" Target="http://baike.baidu.com/view/8868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Lyu</dc:creator>
  <cp:keywords/>
  <dc:description/>
  <cp:lastModifiedBy>Aimee Qiao</cp:lastModifiedBy>
  <cp:revision>45</cp:revision>
  <dcterms:created xsi:type="dcterms:W3CDTF">2020-06-30T11:22:00Z</dcterms:created>
  <dcterms:modified xsi:type="dcterms:W3CDTF">2020-07-02T12:38:00Z</dcterms:modified>
</cp:coreProperties>
</file>