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265C" w14:textId="77777777" w:rsidR="00CC3329" w:rsidRPr="00445B9B" w:rsidRDefault="00CC3329" w:rsidP="001F7364">
      <w:pPr>
        <w:pStyle w:val="a3"/>
        <w:rPr>
          <w:rFonts w:ascii="DengXian" w:eastAsia="DengXian" w:hAnsi="DengXian"/>
          <w:sz w:val="22"/>
          <w:szCs w:val="22"/>
        </w:rPr>
      </w:pPr>
    </w:p>
    <w:p w14:paraId="2BDA9825" w14:textId="0B241448" w:rsidR="00CC3329" w:rsidRPr="00445B9B" w:rsidRDefault="00DC1C69" w:rsidP="00B610C7">
      <w:pPr>
        <w:spacing w:before="61"/>
        <w:jc w:val="center"/>
        <w:rPr>
          <w:rFonts w:ascii="DengXian" w:eastAsia="DengXian" w:hAnsi="DengXian"/>
          <w:b/>
          <w:sz w:val="28"/>
          <w:szCs w:val="28"/>
          <w:lang w:eastAsia="zh-CN"/>
        </w:rPr>
      </w:pPr>
      <w:r w:rsidRPr="00445B9B">
        <w:rPr>
          <w:rFonts w:ascii="DengXian" w:eastAsia="DengXian" w:hAnsi="DengXian"/>
          <w:b/>
          <w:sz w:val="28"/>
          <w:szCs w:val="28"/>
          <w:lang w:eastAsia="zh-CN"/>
        </w:rPr>
        <w:t>加州大学洛杉矶分校</w:t>
      </w:r>
      <w:r w:rsidR="001F7364" w:rsidRPr="00445B9B">
        <w:rPr>
          <w:rFonts w:ascii="DengXian" w:eastAsia="DengXian" w:hAnsi="DengXian" w:hint="eastAsia"/>
          <w:b/>
          <w:sz w:val="28"/>
          <w:szCs w:val="28"/>
          <w:lang w:eastAsia="zh-CN"/>
        </w:rPr>
        <w:t>学术写作与演讲技巧在线</w:t>
      </w:r>
      <w:r w:rsidR="00DA43F6" w:rsidRPr="00445B9B">
        <w:rPr>
          <w:rFonts w:ascii="DengXian" w:eastAsia="DengXian" w:hAnsi="DengXian" w:hint="eastAsia"/>
          <w:b/>
          <w:sz w:val="28"/>
          <w:szCs w:val="28"/>
          <w:lang w:eastAsia="zh-CN"/>
        </w:rPr>
        <w:t>学分</w:t>
      </w:r>
      <w:r w:rsidRPr="00445B9B">
        <w:rPr>
          <w:rFonts w:ascii="DengXian" w:eastAsia="DengXian" w:hAnsi="DengXian"/>
          <w:b/>
          <w:sz w:val="28"/>
          <w:szCs w:val="28"/>
          <w:lang w:eastAsia="zh-CN"/>
        </w:rPr>
        <w:t>项目</w:t>
      </w:r>
    </w:p>
    <w:p w14:paraId="7C0B8C45" w14:textId="3051AF59" w:rsidR="00CC3329" w:rsidRPr="00445B9B" w:rsidRDefault="00CC3329" w:rsidP="001F7364">
      <w:pPr>
        <w:pStyle w:val="a3"/>
        <w:rPr>
          <w:rFonts w:ascii="DengXian" w:eastAsia="DengXian" w:hAnsi="DengXian"/>
          <w:b/>
          <w:sz w:val="22"/>
          <w:szCs w:val="22"/>
          <w:lang w:eastAsia="zh-CN"/>
        </w:rPr>
      </w:pPr>
    </w:p>
    <w:p w14:paraId="5C434FD8" w14:textId="77777777" w:rsidR="00F70F01" w:rsidRPr="00445B9B" w:rsidRDefault="00F70F01" w:rsidP="001F7364">
      <w:pPr>
        <w:pStyle w:val="Default"/>
        <w:rPr>
          <w:rFonts w:hAnsi="DengXian"/>
          <w:sz w:val="22"/>
          <w:szCs w:val="22"/>
          <w:lang w:eastAsia="zh-CN"/>
        </w:rPr>
      </w:pPr>
    </w:p>
    <w:p w14:paraId="57F0313C" w14:textId="22420DFB" w:rsidR="00F70F01" w:rsidRPr="00445B9B" w:rsidRDefault="001F7364" w:rsidP="001F7364">
      <w:pPr>
        <w:pStyle w:val="a3"/>
        <w:rPr>
          <w:rFonts w:ascii="DengXian" w:eastAsia="DengXian" w:hAnsi="DengXian"/>
          <w:sz w:val="22"/>
          <w:szCs w:val="22"/>
          <w:lang w:eastAsia="zh-CN"/>
        </w:rPr>
      </w:pPr>
      <w:r w:rsidRPr="00445B9B">
        <w:rPr>
          <w:rFonts w:ascii="DengXian" w:eastAsia="DengXian" w:hAnsi="DengXian"/>
          <w:sz w:val="22"/>
          <w:szCs w:val="22"/>
          <w:lang w:eastAsia="zh-CN"/>
        </w:rPr>
        <w:t xml:space="preserve">        </w:t>
      </w:r>
      <w:r w:rsidR="00546AFC" w:rsidRPr="00445B9B">
        <w:rPr>
          <w:rFonts w:ascii="DengXian" w:eastAsia="DengXian" w:hAnsi="DengXian" w:hint="eastAsia"/>
          <w:sz w:val="22"/>
          <w:szCs w:val="22"/>
          <w:lang w:eastAsia="zh-CN"/>
        </w:rPr>
        <w:t>2020秋季学期开始</w:t>
      </w:r>
      <w:r w:rsidRPr="00445B9B">
        <w:rPr>
          <w:rFonts w:ascii="DengXian" w:eastAsia="DengXian" w:hAnsi="DengXian" w:hint="eastAsia"/>
          <w:sz w:val="22"/>
          <w:szCs w:val="22"/>
          <w:lang w:eastAsia="zh-CN"/>
        </w:rPr>
        <w:t>，</w:t>
      </w:r>
      <w:r w:rsidR="00546AFC" w:rsidRPr="00445B9B">
        <w:rPr>
          <w:rFonts w:ascii="DengXian" w:eastAsia="DengXian" w:hAnsi="DengXian" w:hint="eastAsia"/>
          <w:sz w:val="22"/>
          <w:szCs w:val="22"/>
          <w:lang w:eastAsia="zh-CN"/>
        </w:rPr>
        <w:t>SAF和</w:t>
      </w:r>
      <w:r w:rsidRPr="00445B9B">
        <w:rPr>
          <w:rFonts w:ascii="DengXian" w:eastAsia="DengXian" w:hAnsi="DengXian" w:hint="eastAsia"/>
          <w:sz w:val="22"/>
          <w:szCs w:val="22"/>
          <w:lang w:eastAsia="zh-CN"/>
        </w:rPr>
        <w:t>加州大学洛杉矶分校</w:t>
      </w:r>
      <w:r w:rsidR="00546AFC" w:rsidRPr="00445B9B">
        <w:rPr>
          <w:rFonts w:ascii="DengXian" w:eastAsia="DengXian" w:hAnsi="DengXian" w:hint="eastAsia"/>
          <w:sz w:val="22"/>
          <w:szCs w:val="22"/>
          <w:lang w:eastAsia="zh-CN"/>
        </w:rPr>
        <w:t>合作</w:t>
      </w:r>
      <w:r w:rsidR="00F13968" w:rsidRPr="00445B9B">
        <w:rPr>
          <w:rFonts w:ascii="DengXian" w:eastAsia="DengXian" w:hAnsi="DengXian" w:hint="eastAsia"/>
          <w:sz w:val="22"/>
          <w:szCs w:val="22"/>
          <w:lang w:eastAsia="zh-CN"/>
        </w:rPr>
        <w:t>推出</w:t>
      </w:r>
      <w:r w:rsidRPr="00445B9B">
        <w:rPr>
          <w:rFonts w:ascii="DengXian" w:eastAsia="DengXian" w:hAnsi="DengXian" w:hint="eastAsia"/>
          <w:sz w:val="22"/>
          <w:szCs w:val="22"/>
          <w:lang w:eastAsia="zh-CN"/>
        </w:rPr>
        <w:t>学术写作与演讲技巧在线</w:t>
      </w:r>
      <w:r w:rsidR="004B075B" w:rsidRPr="00445B9B">
        <w:rPr>
          <w:rFonts w:ascii="DengXian" w:eastAsia="DengXian" w:hAnsi="DengXian" w:hint="eastAsia"/>
          <w:sz w:val="22"/>
          <w:szCs w:val="22"/>
          <w:lang w:eastAsia="zh-CN"/>
        </w:rPr>
        <w:t>学分</w:t>
      </w:r>
      <w:r w:rsidR="00F13968" w:rsidRPr="00445B9B">
        <w:rPr>
          <w:rFonts w:ascii="DengXian" w:eastAsia="DengXian" w:hAnsi="DengXian" w:hint="eastAsia"/>
          <w:sz w:val="22"/>
          <w:szCs w:val="22"/>
          <w:lang w:eastAsia="zh-CN"/>
        </w:rPr>
        <w:t>项目</w:t>
      </w:r>
      <w:r w:rsidRPr="00445B9B">
        <w:rPr>
          <w:rFonts w:ascii="DengXian" w:eastAsia="DengXian" w:hAnsi="DengXian" w:hint="eastAsia"/>
          <w:sz w:val="22"/>
          <w:szCs w:val="22"/>
          <w:lang w:eastAsia="zh-CN"/>
        </w:rPr>
        <w:t>。通过该项目，</w:t>
      </w:r>
      <w:r w:rsidR="00F70F01" w:rsidRPr="00445B9B">
        <w:rPr>
          <w:rFonts w:ascii="DengXian" w:eastAsia="DengXian" w:hAnsi="DengXian" w:hint="eastAsia"/>
          <w:sz w:val="22"/>
          <w:szCs w:val="22"/>
          <w:lang w:eastAsia="zh-CN"/>
        </w:rPr>
        <w:t>学生可以通过</w:t>
      </w:r>
      <w:r w:rsidRPr="00445B9B">
        <w:rPr>
          <w:rFonts w:ascii="DengXian" w:eastAsia="DengXian" w:hAnsi="DengXian" w:hint="eastAsia"/>
          <w:sz w:val="22"/>
          <w:szCs w:val="22"/>
          <w:lang w:eastAsia="zh-CN"/>
        </w:rPr>
        <w:t>远程学习方式，在</w:t>
      </w:r>
      <w:r w:rsidR="00F70F01" w:rsidRPr="00445B9B">
        <w:rPr>
          <w:rFonts w:ascii="DengXian" w:eastAsia="DengXian" w:hAnsi="DengXian" w:hint="eastAsia"/>
          <w:sz w:val="22"/>
          <w:szCs w:val="22"/>
          <w:lang w:eastAsia="zh-CN"/>
        </w:rPr>
        <w:t>世界顶级名校</w:t>
      </w:r>
      <w:r w:rsidR="00F70F01" w:rsidRPr="00445B9B">
        <w:rPr>
          <w:rFonts w:ascii="DengXian" w:eastAsia="DengXian" w:hAnsi="DengXian"/>
          <w:sz w:val="22"/>
          <w:szCs w:val="22"/>
          <w:lang w:eastAsia="zh-CN"/>
        </w:rPr>
        <w:t>UCLA</w:t>
      </w:r>
      <w:r w:rsidR="00F70F01" w:rsidRPr="00445B9B">
        <w:rPr>
          <w:rFonts w:ascii="DengXian" w:eastAsia="DengXian" w:hAnsi="DengXian" w:hint="eastAsia"/>
          <w:sz w:val="22"/>
          <w:szCs w:val="22"/>
          <w:lang w:eastAsia="zh-CN"/>
        </w:rPr>
        <w:t>学习</w:t>
      </w:r>
      <w:r w:rsidR="00447BB5" w:rsidRPr="00445B9B">
        <w:rPr>
          <w:rFonts w:ascii="DengXian" w:eastAsia="DengXian" w:hAnsi="DengXian" w:hint="eastAsia"/>
          <w:sz w:val="22"/>
          <w:szCs w:val="22"/>
          <w:lang w:eastAsia="zh-CN"/>
        </w:rPr>
        <w:t>英文</w:t>
      </w:r>
      <w:r w:rsidR="00DA43F6" w:rsidRPr="00445B9B">
        <w:rPr>
          <w:rFonts w:ascii="DengXian" w:eastAsia="DengXian" w:hAnsi="DengXian" w:hint="eastAsia"/>
          <w:sz w:val="22"/>
          <w:szCs w:val="22"/>
          <w:lang w:eastAsia="zh-CN"/>
        </w:rPr>
        <w:t>学术写作和演讲技巧，全方位提高自己的学术英语水平</w:t>
      </w:r>
      <w:r w:rsidRPr="00445B9B">
        <w:rPr>
          <w:rFonts w:ascii="DengXian" w:eastAsia="DengXian" w:hAnsi="DengXian" w:hint="eastAsia"/>
          <w:sz w:val="22"/>
          <w:szCs w:val="22"/>
          <w:lang w:eastAsia="zh-CN"/>
        </w:rPr>
        <w:t>，</w:t>
      </w:r>
      <w:r w:rsidR="00F70F01" w:rsidRPr="00445B9B">
        <w:rPr>
          <w:rFonts w:ascii="DengXian" w:eastAsia="DengXian" w:hAnsi="DengXian" w:hint="eastAsia"/>
          <w:sz w:val="22"/>
          <w:szCs w:val="22"/>
          <w:lang w:eastAsia="zh-CN"/>
        </w:rPr>
        <w:t>并在项目结束后，获得</w:t>
      </w:r>
      <w:r w:rsidR="00F70F01" w:rsidRPr="00445B9B">
        <w:rPr>
          <w:rFonts w:ascii="DengXian" w:eastAsia="DengXian" w:hAnsi="DengXian"/>
          <w:sz w:val="22"/>
          <w:szCs w:val="22"/>
          <w:lang w:eastAsia="zh-CN"/>
        </w:rPr>
        <w:t>UCLA</w:t>
      </w:r>
      <w:r w:rsidR="00F70F01" w:rsidRPr="00445B9B">
        <w:rPr>
          <w:rFonts w:ascii="DengXian" w:eastAsia="DengXian" w:hAnsi="DengXian" w:hint="eastAsia"/>
          <w:sz w:val="22"/>
          <w:szCs w:val="22"/>
          <w:lang w:eastAsia="zh-CN"/>
        </w:rPr>
        <w:t>提供的官方正式成绩单</w:t>
      </w:r>
      <w:r w:rsidR="00DA43F6" w:rsidRPr="00445B9B">
        <w:rPr>
          <w:rFonts w:ascii="DengXian" w:eastAsia="DengXian" w:hAnsi="DengXian" w:hint="eastAsia"/>
          <w:sz w:val="22"/>
          <w:szCs w:val="22"/>
          <w:lang w:eastAsia="zh-CN"/>
        </w:rPr>
        <w:t>和相应的学分</w:t>
      </w:r>
      <w:r w:rsidR="00F70F01" w:rsidRPr="00445B9B">
        <w:rPr>
          <w:rFonts w:ascii="DengXian" w:eastAsia="DengXian" w:hAnsi="DengXian" w:hint="eastAsia"/>
          <w:sz w:val="22"/>
          <w:szCs w:val="22"/>
          <w:lang w:eastAsia="zh-CN"/>
        </w:rPr>
        <w:t>。</w:t>
      </w:r>
    </w:p>
    <w:p w14:paraId="6211222F" w14:textId="77777777" w:rsidR="00CC3329" w:rsidRPr="00445B9B" w:rsidRDefault="00CC3329" w:rsidP="001F7364">
      <w:pPr>
        <w:pStyle w:val="a3"/>
        <w:spacing w:before="2"/>
        <w:rPr>
          <w:rFonts w:ascii="DengXian" w:eastAsia="DengXian" w:hAnsi="DengXian"/>
          <w:b/>
          <w:sz w:val="22"/>
          <w:szCs w:val="22"/>
          <w:lang w:eastAsia="zh-CN"/>
        </w:rPr>
      </w:pPr>
    </w:p>
    <w:p w14:paraId="0574E2EF" w14:textId="4C143CC9" w:rsidR="00521F29" w:rsidRPr="00445B9B" w:rsidRDefault="00F13968" w:rsidP="00521F29">
      <w:pPr>
        <w:pStyle w:val="1"/>
        <w:numPr>
          <w:ilvl w:val="0"/>
          <w:numId w:val="26"/>
        </w:numPr>
        <w:tabs>
          <w:tab w:val="left" w:pos="959"/>
        </w:tabs>
        <w:spacing w:before="72"/>
        <w:rPr>
          <w:rFonts w:ascii="DengXian" w:eastAsia="DengXian" w:hAnsi="DengXian"/>
          <w:sz w:val="22"/>
          <w:szCs w:val="22"/>
          <w:lang w:eastAsia="zh-CN"/>
        </w:rPr>
      </w:pPr>
      <w:r w:rsidRPr="00445B9B">
        <w:rPr>
          <w:rFonts w:ascii="DengXian" w:eastAsia="DengXian" w:hAnsi="DengXian" w:hint="eastAsia"/>
          <w:sz w:val="22"/>
          <w:szCs w:val="22"/>
          <w:lang w:eastAsia="zh-CN"/>
        </w:rPr>
        <w:t>大学</w:t>
      </w:r>
      <w:r w:rsidR="00DC1C69" w:rsidRPr="00445B9B">
        <w:rPr>
          <w:rFonts w:ascii="DengXian" w:eastAsia="DengXian" w:hAnsi="DengXian"/>
          <w:sz w:val="22"/>
          <w:szCs w:val="22"/>
          <w:lang w:eastAsia="zh-CN"/>
        </w:rPr>
        <w:t>简介</w:t>
      </w:r>
    </w:p>
    <w:p w14:paraId="6AF74FD9" w14:textId="77777777" w:rsidR="00CC3329" w:rsidRPr="00445B9B" w:rsidRDefault="00CC3329" w:rsidP="001F7364">
      <w:pPr>
        <w:pStyle w:val="a3"/>
        <w:spacing w:before="8"/>
        <w:rPr>
          <w:rFonts w:ascii="DengXian" w:eastAsia="DengXian" w:hAnsi="DengXian"/>
          <w:b/>
          <w:sz w:val="22"/>
          <w:szCs w:val="22"/>
          <w:lang w:eastAsia="zh-CN"/>
        </w:rPr>
      </w:pPr>
    </w:p>
    <w:p w14:paraId="2CBF1F9C" w14:textId="09E42C22" w:rsidR="00CC3329" w:rsidRPr="00445B9B" w:rsidRDefault="001F7364" w:rsidP="001F7364">
      <w:pPr>
        <w:pStyle w:val="a3"/>
        <w:ind w:left="119" w:right="112"/>
        <w:rPr>
          <w:rFonts w:ascii="DengXian" w:eastAsia="DengXian" w:hAnsi="DengXian"/>
          <w:sz w:val="22"/>
          <w:szCs w:val="22"/>
          <w:lang w:eastAsia="zh-CN"/>
        </w:rPr>
      </w:pPr>
      <w:r w:rsidRPr="00445B9B">
        <w:rPr>
          <w:rFonts w:ascii="DengXian" w:eastAsia="DengXian" w:hAnsi="DengXian" w:hint="eastAsia"/>
          <w:spacing w:val="-5"/>
          <w:sz w:val="22"/>
          <w:szCs w:val="22"/>
          <w:lang w:eastAsia="zh-CN"/>
        </w:rPr>
        <w:t xml:space="preserve"> </w:t>
      </w:r>
      <w:r w:rsidRPr="00445B9B">
        <w:rPr>
          <w:rFonts w:ascii="DengXian" w:eastAsia="DengXian" w:hAnsi="DengXian"/>
          <w:spacing w:val="-5"/>
          <w:sz w:val="22"/>
          <w:szCs w:val="22"/>
          <w:lang w:eastAsia="zh-CN"/>
        </w:rPr>
        <w:t xml:space="preserve">       </w:t>
      </w:r>
      <w:r w:rsidR="00DC1C69" w:rsidRPr="00445B9B">
        <w:rPr>
          <w:rFonts w:ascii="DengXian" w:eastAsia="DengXian" w:hAnsi="DengXian"/>
          <w:spacing w:val="-5"/>
          <w:sz w:val="22"/>
          <w:szCs w:val="22"/>
          <w:lang w:eastAsia="zh-CN"/>
        </w:rPr>
        <w:t>加州大学洛杉矶分校</w:t>
      </w:r>
      <w:r w:rsidR="00DC1C69" w:rsidRPr="00445B9B">
        <w:rPr>
          <w:rFonts w:ascii="DengXian" w:eastAsia="DengXian" w:hAnsi="DengXian"/>
          <w:spacing w:val="-3"/>
          <w:sz w:val="22"/>
          <w:szCs w:val="22"/>
          <w:lang w:eastAsia="zh-CN"/>
        </w:rPr>
        <w:t>（</w:t>
      </w:r>
      <w:r w:rsidR="00DC1C69" w:rsidRPr="00445B9B">
        <w:rPr>
          <w:rFonts w:ascii="DengXian" w:eastAsia="DengXian" w:hAnsi="DengXian"/>
          <w:spacing w:val="-2"/>
          <w:sz w:val="22"/>
          <w:szCs w:val="22"/>
          <w:lang w:eastAsia="zh-CN"/>
        </w:rPr>
        <w:t>简称</w:t>
      </w:r>
      <w:r w:rsidR="00DC1C69" w:rsidRPr="00445B9B">
        <w:rPr>
          <w:rFonts w:ascii="DengXian" w:eastAsia="DengXian" w:hAnsi="DengXian"/>
          <w:spacing w:val="-53"/>
          <w:sz w:val="22"/>
          <w:szCs w:val="22"/>
          <w:lang w:eastAsia="zh-CN"/>
        </w:rPr>
        <w:t xml:space="preserve"> </w:t>
      </w:r>
      <w:r w:rsidR="00DC1C69" w:rsidRPr="00445B9B">
        <w:rPr>
          <w:rFonts w:ascii="DengXian" w:eastAsia="DengXian" w:hAnsi="DengXian"/>
          <w:spacing w:val="-1"/>
          <w:sz w:val="22"/>
          <w:szCs w:val="22"/>
          <w:lang w:eastAsia="zh-CN"/>
        </w:rPr>
        <w:t>UCL</w:t>
      </w:r>
      <w:r w:rsidR="00DC1C69" w:rsidRPr="00445B9B">
        <w:rPr>
          <w:rFonts w:ascii="DengXian" w:eastAsia="DengXian" w:hAnsi="DengXian"/>
          <w:spacing w:val="-3"/>
          <w:sz w:val="22"/>
          <w:szCs w:val="22"/>
          <w:lang w:eastAsia="zh-CN"/>
        </w:rPr>
        <w:t>A</w:t>
      </w:r>
      <w:r w:rsidR="00DC1C69" w:rsidRPr="00445B9B">
        <w:rPr>
          <w:rFonts w:ascii="DengXian" w:eastAsia="DengXian" w:hAnsi="DengXian"/>
          <w:spacing w:val="-20"/>
          <w:sz w:val="22"/>
          <w:szCs w:val="22"/>
          <w:lang w:eastAsia="zh-CN"/>
        </w:rPr>
        <w:t>）</w:t>
      </w:r>
      <w:r w:rsidR="00DC1C69" w:rsidRPr="00445B9B">
        <w:rPr>
          <w:rFonts w:ascii="DengXian" w:eastAsia="DengXian" w:hAnsi="DengXian"/>
          <w:spacing w:val="-4"/>
          <w:sz w:val="22"/>
          <w:szCs w:val="22"/>
          <w:lang w:eastAsia="zh-CN"/>
        </w:rPr>
        <w:t>位于美国加利福尼亚州洛杉矶市西木区</w:t>
      </w:r>
      <w:r w:rsidR="00DC1C69" w:rsidRPr="00445B9B">
        <w:rPr>
          <w:rFonts w:ascii="DengXian" w:eastAsia="DengXian" w:hAnsi="DengXian"/>
          <w:spacing w:val="-1"/>
          <w:sz w:val="22"/>
          <w:szCs w:val="22"/>
          <w:lang w:eastAsia="zh-CN"/>
        </w:rPr>
        <w:t>（</w:t>
      </w:r>
      <w:r w:rsidR="00DC1C69" w:rsidRPr="00445B9B">
        <w:rPr>
          <w:rFonts w:ascii="DengXian" w:eastAsia="DengXian" w:hAnsi="DengXian"/>
          <w:spacing w:val="-6"/>
          <w:sz w:val="22"/>
          <w:szCs w:val="22"/>
          <w:lang w:eastAsia="zh-CN"/>
        </w:rPr>
        <w:t>W</w:t>
      </w:r>
      <w:r w:rsidR="00DC1C69" w:rsidRPr="00445B9B">
        <w:rPr>
          <w:rFonts w:ascii="DengXian" w:eastAsia="DengXian" w:hAnsi="DengXian"/>
          <w:spacing w:val="-1"/>
          <w:sz w:val="22"/>
          <w:szCs w:val="22"/>
          <w:lang w:eastAsia="zh-CN"/>
        </w:rPr>
        <w:t>estwood</w:t>
      </w:r>
      <w:r w:rsidR="00DC1C69" w:rsidRPr="00445B9B">
        <w:rPr>
          <w:rFonts w:ascii="DengXian" w:eastAsia="DengXian" w:hAnsi="DengXian"/>
          <w:spacing w:val="-108"/>
          <w:sz w:val="22"/>
          <w:szCs w:val="22"/>
          <w:lang w:eastAsia="zh-CN"/>
        </w:rPr>
        <w:t>）</w:t>
      </w:r>
      <w:r w:rsidR="00DC1C69" w:rsidRPr="00445B9B">
        <w:rPr>
          <w:rFonts w:ascii="DengXian" w:eastAsia="DengXian" w:hAnsi="DengXian"/>
          <w:spacing w:val="-5"/>
          <w:sz w:val="22"/>
          <w:szCs w:val="22"/>
          <w:lang w:eastAsia="zh-CN"/>
        </w:rPr>
        <w:t>，是加利福尼亚大学</w:t>
      </w:r>
      <w:r w:rsidR="00DC1C69" w:rsidRPr="00445B9B">
        <w:rPr>
          <w:rFonts w:ascii="DengXian" w:eastAsia="DengXian" w:hAnsi="DengXian"/>
          <w:spacing w:val="-3"/>
          <w:sz w:val="22"/>
          <w:szCs w:val="22"/>
          <w:lang w:eastAsia="zh-CN"/>
        </w:rPr>
        <w:t>系统中的第二所大学，和加州大学伯克利分校</w:t>
      </w:r>
      <w:r w:rsidR="00DC1C69" w:rsidRPr="00445B9B">
        <w:rPr>
          <w:rFonts w:ascii="DengXian" w:eastAsia="DengXian" w:hAnsi="DengXian"/>
          <w:sz w:val="22"/>
          <w:szCs w:val="22"/>
          <w:lang w:eastAsia="zh-CN"/>
        </w:rPr>
        <w:t>（UC Berkeley）齐名是美国乃至世界最顶尖的综合大学之一。</w:t>
      </w:r>
    </w:p>
    <w:p w14:paraId="3B2C6D2D" w14:textId="77777777" w:rsidR="00CC3329" w:rsidRPr="00445B9B" w:rsidRDefault="00CC3329" w:rsidP="001F7364">
      <w:pPr>
        <w:pStyle w:val="a3"/>
        <w:spacing w:before="1"/>
        <w:rPr>
          <w:rFonts w:ascii="DengXian" w:eastAsia="DengXian" w:hAnsi="DengXian"/>
          <w:sz w:val="22"/>
          <w:szCs w:val="22"/>
          <w:lang w:eastAsia="zh-CN"/>
        </w:rPr>
      </w:pPr>
    </w:p>
    <w:p w14:paraId="32653875" w14:textId="33EC3043" w:rsidR="00CC3329" w:rsidRPr="00445B9B" w:rsidRDefault="001F7364" w:rsidP="001F7364">
      <w:pPr>
        <w:pStyle w:val="a3"/>
        <w:ind w:left="119" w:right="213"/>
        <w:jc w:val="both"/>
        <w:rPr>
          <w:rFonts w:ascii="DengXian" w:eastAsia="DengXian" w:hAnsi="DengXian"/>
          <w:sz w:val="22"/>
          <w:szCs w:val="22"/>
          <w:lang w:eastAsia="zh-CN"/>
        </w:rPr>
      </w:pPr>
      <w:r w:rsidRPr="00445B9B">
        <w:rPr>
          <w:rFonts w:ascii="DengXian" w:eastAsia="DengXian" w:hAnsi="DengXian"/>
          <w:sz w:val="22"/>
          <w:szCs w:val="22"/>
          <w:lang w:eastAsia="zh-CN"/>
        </w:rPr>
        <w:t xml:space="preserve">        </w:t>
      </w:r>
      <w:r w:rsidR="00DC1C69" w:rsidRPr="00445B9B">
        <w:rPr>
          <w:rFonts w:ascii="DengXian" w:eastAsia="DengXian" w:hAnsi="DengXian"/>
          <w:sz w:val="22"/>
          <w:szCs w:val="22"/>
          <w:lang w:eastAsia="zh-CN"/>
        </w:rPr>
        <w:t xml:space="preserve">UCLA </w:t>
      </w:r>
      <w:r w:rsidR="00DC1C69" w:rsidRPr="00445B9B">
        <w:rPr>
          <w:rFonts w:ascii="DengXian" w:eastAsia="DengXian" w:hAnsi="DengXian"/>
          <w:spacing w:val="-8"/>
          <w:sz w:val="22"/>
          <w:szCs w:val="22"/>
          <w:lang w:eastAsia="zh-CN"/>
        </w:rPr>
        <w:t xml:space="preserve">拥有人文社科学院及 </w:t>
      </w:r>
      <w:r w:rsidR="00DC1C69" w:rsidRPr="00445B9B">
        <w:rPr>
          <w:rFonts w:ascii="DengXian" w:eastAsia="DengXian" w:hAnsi="DengXian"/>
          <w:spacing w:val="-7"/>
          <w:sz w:val="22"/>
          <w:szCs w:val="22"/>
          <w:lang w:eastAsia="zh-CN"/>
        </w:rPr>
        <w:t xml:space="preserve">11 </w:t>
      </w:r>
      <w:r w:rsidR="00DC1C69" w:rsidRPr="00445B9B">
        <w:rPr>
          <w:rFonts w:ascii="DengXian" w:eastAsia="DengXian" w:hAnsi="DengXian"/>
          <w:spacing w:val="-9"/>
          <w:sz w:val="22"/>
          <w:szCs w:val="22"/>
          <w:lang w:eastAsia="zh-CN"/>
        </w:rPr>
        <w:t xml:space="preserve">个专业学院，在校生达 </w:t>
      </w:r>
      <w:r w:rsidR="00DC1C69" w:rsidRPr="00445B9B">
        <w:rPr>
          <w:rFonts w:ascii="DengXian" w:eastAsia="DengXian" w:hAnsi="DengXian"/>
          <w:sz w:val="22"/>
          <w:szCs w:val="22"/>
          <w:lang w:eastAsia="zh-CN"/>
        </w:rPr>
        <w:t xml:space="preserve">40000 </w:t>
      </w:r>
      <w:r w:rsidR="00DC1C69" w:rsidRPr="00445B9B">
        <w:rPr>
          <w:rFonts w:ascii="DengXian" w:eastAsia="DengXian" w:hAnsi="DengXian"/>
          <w:spacing w:val="-6"/>
          <w:sz w:val="22"/>
          <w:szCs w:val="22"/>
          <w:lang w:eastAsia="zh-CN"/>
        </w:rPr>
        <w:t>名，是加州系统中最大的学校，也是最具竞争力</w:t>
      </w:r>
      <w:r w:rsidR="00DC1C69" w:rsidRPr="00445B9B">
        <w:rPr>
          <w:rFonts w:ascii="DengXian" w:eastAsia="DengXian" w:hAnsi="DengXian"/>
          <w:spacing w:val="-4"/>
          <w:sz w:val="22"/>
          <w:szCs w:val="22"/>
          <w:lang w:eastAsia="zh-CN"/>
        </w:rPr>
        <w:t>的学校之一。</w:t>
      </w:r>
      <w:r w:rsidR="00DC1C69" w:rsidRPr="00445B9B">
        <w:rPr>
          <w:rFonts w:ascii="DengXian" w:eastAsia="DengXian" w:hAnsi="DengXian"/>
          <w:sz w:val="22"/>
          <w:szCs w:val="22"/>
          <w:lang w:eastAsia="zh-CN"/>
        </w:rPr>
        <w:t>UCLA</w:t>
      </w:r>
      <w:r w:rsidR="00DC1C69" w:rsidRPr="00445B9B">
        <w:rPr>
          <w:rFonts w:ascii="DengXian" w:eastAsia="DengXian" w:hAnsi="DengXian"/>
          <w:spacing w:val="-5"/>
          <w:sz w:val="22"/>
          <w:szCs w:val="22"/>
          <w:lang w:eastAsia="zh-CN"/>
        </w:rPr>
        <w:t>是美国商业金融、高科技产业、电影艺术</w:t>
      </w:r>
      <w:r w:rsidR="00D23C35" w:rsidRPr="00445B9B">
        <w:rPr>
          <w:rFonts w:ascii="DengXian" w:eastAsia="DengXian" w:hAnsi="DengXian" w:hint="eastAsia"/>
          <w:spacing w:val="-5"/>
          <w:sz w:val="22"/>
          <w:szCs w:val="22"/>
          <w:lang w:eastAsia="zh-CN"/>
        </w:rPr>
        <w:t xml:space="preserve"> </w:t>
      </w:r>
      <w:r w:rsidR="00DC1C69" w:rsidRPr="00445B9B">
        <w:rPr>
          <w:rFonts w:ascii="DengXian" w:eastAsia="DengXian" w:hAnsi="DengXian"/>
          <w:spacing w:val="-5"/>
          <w:sz w:val="22"/>
          <w:szCs w:val="22"/>
          <w:lang w:eastAsia="zh-CN"/>
        </w:rPr>
        <w:t>等专业人才的摇篮，是全美培养尖端人才领域</w:t>
      </w:r>
      <w:r w:rsidR="00DC1C69" w:rsidRPr="00445B9B">
        <w:rPr>
          <w:rFonts w:ascii="DengXian" w:eastAsia="DengXian" w:hAnsi="DengXian"/>
          <w:spacing w:val="-4"/>
          <w:sz w:val="22"/>
          <w:szCs w:val="22"/>
          <w:lang w:eastAsia="zh-CN"/>
        </w:rPr>
        <w:t>最广的大学。</w:t>
      </w:r>
      <w:r w:rsidR="00DC1C69" w:rsidRPr="00445B9B">
        <w:rPr>
          <w:rFonts w:ascii="DengXian" w:eastAsia="DengXian" w:hAnsi="DengXian"/>
          <w:sz w:val="22"/>
          <w:szCs w:val="22"/>
          <w:lang w:eastAsia="zh-CN"/>
        </w:rPr>
        <w:t xml:space="preserve">UCLA </w:t>
      </w:r>
      <w:r w:rsidR="00DC1C69" w:rsidRPr="00445B9B">
        <w:rPr>
          <w:rFonts w:ascii="DengXian" w:eastAsia="DengXian" w:hAnsi="DengXian"/>
          <w:spacing w:val="-4"/>
          <w:sz w:val="22"/>
          <w:szCs w:val="22"/>
          <w:lang w:eastAsia="zh-CN"/>
        </w:rPr>
        <w:t>就读学生学术水平优秀，并且具有多样性，虽然大部分学生来自加州，但也有来自全美</w:t>
      </w:r>
      <w:r w:rsidR="00DC1C69" w:rsidRPr="00445B9B">
        <w:rPr>
          <w:rFonts w:ascii="DengXian" w:eastAsia="DengXian" w:hAnsi="DengXian"/>
          <w:spacing w:val="-14"/>
          <w:sz w:val="22"/>
          <w:szCs w:val="22"/>
          <w:lang w:eastAsia="zh-CN"/>
        </w:rPr>
        <w:t xml:space="preserve">各州及 </w:t>
      </w:r>
      <w:r w:rsidR="00DC1C69" w:rsidRPr="00445B9B">
        <w:rPr>
          <w:rFonts w:ascii="DengXian" w:eastAsia="DengXian" w:hAnsi="DengXian"/>
          <w:sz w:val="22"/>
          <w:szCs w:val="22"/>
          <w:lang w:eastAsia="zh-CN"/>
        </w:rPr>
        <w:t xml:space="preserve">63 </w:t>
      </w:r>
      <w:r w:rsidR="00DC1C69" w:rsidRPr="00445B9B">
        <w:rPr>
          <w:rFonts w:ascii="DengXian" w:eastAsia="DengXian" w:hAnsi="DengXian"/>
          <w:spacing w:val="-10"/>
          <w:sz w:val="22"/>
          <w:szCs w:val="22"/>
          <w:lang w:eastAsia="zh-CN"/>
        </w:rPr>
        <w:t xml:space="preserve">个国家和地区的学生，多年以来 </w:t>
      </w:r>
      <w:r w:rsidR="00DC1C69" w:rsidRPr="00445B9B">
        <w:rPr>
          <w:rFonts w:ascii="DengXian" w:eastAsia="DengXian" w:hAnsi="DengXian"/>
          <w:sz w:val="22"/>
          <w:szCs w:val="22"/>
          <w:lang w:eastAsia="zh-CN"/>
        </w:rPr>
        <w:t xml:space="preserve">UCLA </w:t>
      </w:r>
      <w:r w:rsidR="00DC1C69" w:rsidRPr="00445B9B">
        <w:rPr>
          <w:rFonts w:ascii="DengXian" w:eastAsia="DengXian" w:hAnsi="DengXian"/>
          <w:spacing w:val="-9"/>
          <w:sz w:val="22"/>
          <w:szCs w:val="22"/>
          <w:lang w:eastAsia="zh-CN"/>
        </w:rPr>
        <w:t xml:space="preserve">一直是最受国际学生喜爱的目的地。在 </w:t>
      </w:r>
      <w:r w:rsidR="00DC1C69" w:rsidRPr="00445B9B">
        <w:rPr>
          <w:rFonts w:ascii="DengXian" w:eastAsia="DengXian" w:hAnsi="DengXian"/>
          <w:sz w:val="22"/>
          <w:szCs w:val="22"/>
          <w:lang w:eastAsia="zh-CN"/>
        </w:rPr>
        <w:t xml:space="preserve">UCLA </w:t>
      </w:r>
      <w:r w:rsidR="00DC1C69" w:rsidRPr="00445B9B">
        <w:rPr>
          <w:rFonts w:ascii="DengXian" w:eastAsia="DengXian" w:hAnsi="DengXian"/>
          <w:spacing w:val="-3"/>
          <w:sz w:val="22"/>
          <w:szCs w:val="22"/>
          <w:lang w:eastAsia="zh-CN"/>
        </w:rPr>
        <w:t>任教的教职员</w:t>
      </w:r>
      <w:r w:rsidR="00DC1C69" w:rsidRPr="00445B9B">
        <w:rPr>
          <w:rFonts w:ascii="DengXian" w:eastAsia="DengXian" w:hAnsi="DengXian"/>
          <w:spacing w:val="-5"/>
          <w:sz w:val="22"/>
          <w:szCs w:val="22"/>
          <w:lang w:eastAsia="zh-CN"/>
        </w:rPr>
        <w:t xml:space="preserve">工也以其优异的学术水平以及敬业的工作态度为 </w:t>
      </w:r>
      <w:r w:rsidR="00DC1C69" w:rsidRPr="00445B9B">
        <w:rPr>
          <w:rFonts w:ascii="DengXian" w:eastAsia="DengXian" w:hAnsi="DengXian"/>
          <w:sz w:val="22"/>
          <w:szCs w:val="22"/>
          <w:lang w:eastAsia="zh-CN"/>
        </w:rPr>
        <w:t xml:space="preserve">UCLA </w:t>
      </w:r>
      <w:r w:rsidR="00DC1C69" w:rsidRPr="00445B9B">
        <w:rPr>
          <w:rFonts w:ascii="DengXian" w:eastAsia="DengXian" w:hAnsi="DengXian"/>
          <w:spacing w:val="-7"/>
          <w:sz w:val="22"/>
          <w:szCs w:val="22"/>
          <w:lang w:eastAsia="zh-CN"/>
        </w:rPr>
        <w:t>提供了高水平的教学以及科研能力。教职员工多人获</w:t>
      </w:r>
      <w:r w:rsidR="00DC1C69" w:rsidRPr="00445B9B">
        <w:rPr>
          <w:rFonts w:ascii="DengXian" w:eastAsia="DengXian" w:hAnsi="DengXian"/>
          <w:spacing w:val="-5"/>
          <w:sz w:val="22"/>
          <w:szCs w:val="22"/>
          <w:lang w:eastAsia="zh-CN"/>
        </w:rPr>
        <w:t>得各种荣誉，包括国家科学奖、总统自由奖章、诺贝尔奖、普利策奖及古根海姆奖学金等。</w:t>
      </w:r>
    </w:p>
    <w:p w14:paraId="6B0F155B" w14:textId="77777777" w:rsidR="00CC3329" w:rsidRPr="00445B9B" w:rsidRDefault="00CC3329" w:rsidP="001F7364">
      <w:pPr>
        <w:pStyle w:val="a3"/>
        <w:spacing w:before="8"/>
        <w:rPr>
          <w:rFonts w:ascii="DengXian" w:eastAsia="DengXian" w:hAnsi="DengXian"/>
          <w:sz w:val="22"/>
          <w:szCs w:val="22"/>
          <w:lang w:eastAsia="zh-CN"/>
        </w:rPr>
      </w:pPr>
    </w:p>
    <w:p w14:paraId="3CB3216B" w14:textId="0DAF76DC" w:rsidR="00CC3329" w:rsidRPr="00445B9B" w:rsidRDefault="00DC1C69" w:rsidP="00521F29">
      <w:pPr>
        <w:pStyle w:val="1"/>
        <w:numPr>
          <w:ilvl w:val="0"/>
          <w:numId w:val="26"/>
        </w:numPr>
        <w:tabs>
          <w:tab w:val="left" w:pos="959"/>
        </w:tabs>
        <w:spacing w:before="72"/>
        <w:rPr>
          <w:rFonts w:ascii="DengXian" w:eastAsia="DengXian" w:hAnsi="DengXian"/>
          <w:sz w:val="22"/>
          <w:szCs w:val="22"/>
          <w:lang w:eastAsia="zh-CN"/>
        </w:rPr>
      </w:pPr>
      <w:r w:rsidRPr="00445B9B">
        <w:rPr>
          <w:rFonts w:ascii="DengXian" w:eastAsia="DengXian" w:hAnsi="DengXian"/>
          <w:sz w:val="22"/>
          <w:szCs w:val="22"/>
          <w:lang w:eastAsia="zh-CN"/>
        </w:rPr>
        <w:t>大学排名及专业排名</w:t>
      </w:r>
    </w:p>
    <w:p w14:paraId="47170510" w14:textId="77777777" w:rsidR="00CC3329" w:rsidRPr="00445B9B" w:rsidRDefault="00CC3329" w:rsidP="001F7364">
      <w:pPr>
        <w:pStyle w:val="a3"/>
        <w:rPr>
          <w:rFonts w:ascii="DengXian" w:eastAsia="DengXian" w:hAnsi="DengXian"/>
          <w:b/>
          <w:sz w:val="22"/>
          <w:szCs w:val="22"/>
          <w:lang w:eastAsia="zh-CN"/>
        </w:rPr>
      </w:pPr>
    </w:p>
    <w:p w14:paraId="592A0E67" w14:textId="3D669842" w:rsidR="00CC3329" w:rsidRPr="00445B9B" w:rsidRDefault="00DC1C69" w:rsidP="001F7364">
      <w:pPr>
        <w:pStyle w:val="a4"/>
        <w:numPr>
          <w:ilvl w:val="0"/>
          <w:numId w:val="8"/>
        </w:numPr>
        <w:tabs>
          <w:tab w:val="left" w:pos="541"/>
        </w:tabs>
        <w:jc w:val="both"/>
        <w:rPr>
          <w:rFonts w:ascii="DengXian" w:eastAsia="DengXian" w:hAnsi="DengXian"/>
        </w:rPr>
      </w:pPr>
      <w:r w:rsidRPr="00445B9B">
        <w:rPr>
          <w:rFonts w:ascii="DengXian" w:eastAsia="DengXian" w:hAnsi="DengXian"/>
          <w:spacing w:val="-1"/>
        </w:rPr>
        <w:t>综合排名</w:t>
      </w:r>
    </w:p>
    <w:p w14:paraId="5CF19520" w14:textId="064141B3" w:rsidR="005E14B1" w:rsidRPr="00445B9B" w:rsidRDefault="005E14B1" w:rsidP="001F7364">
      <w:pPr>
        <w:pStyle w:val="a3"/>
        <w:numPr>
          <w:ilvl w:val="0"/>
          <w:numId w:val="20"/>
        </w:numPr>
        <w:ind w:left="993"/>
        <w:rPr>
          <w:rFonts w:ascii="DengXian" w:eastAsia="DengXian" w:hAnsi="DengXian"/>
          <w:sz w:val="22"/>
          <w:szCs w:val="22"/>
          <w:lang w:eastAsia="zh-CN"/>
        </w:rPr>
      </w:pPr>
      <w:r w:rsidRPr="00445B9B">
        <w:rPr>
          <w:rFonts w:ascii="DengXian" w:eastAsia="DengXian" w:hAnsi="DengXian"/>
          <w:sz w:val="22"/>
          <w:szCs w:val="22"/>
          <w:lang w:eastAsia="zh-CN"/>
        </w:rPr>
        <w:t xml:space="preserve">2020U.S. News世界大学排名第14名 </w:t>
      </w:r>
    </w:p>
    <w:p w14:paraId="3AF2CAA9" w14:textId="108225C1" w:rsidR="005E14B1" w:rsidRPr="00445B9B" w:rsidRDefault="005E14B1" w:rsidP="001F7364">
      <w:pPr>
        <w:pStyle w:val="a3"/>
        <w:numPr>
          <w:ilvl w:val="0"/>
          <w:numId w:val="20"/>
        </w:numPr>
        <w:ind w:left="993"/>
        <w:rPr>
          <w:rFonts w:ascii="DengXian" w:eastAsia="DengXian" w:hAnsi="DengXian"/>
          <w:sz w:val="22"/>
          <w:szCs w:val="22"/>
          <w:lang w:eastAsia="zh-CN"/>
        </w:rPr>
      </w:pPr>
      <w:r w:rsidRPr="00445B9B">
        <w:rPr>
          <w:rFonts w:ascii="DengXian" w:eastAsia="DengXian" w:hAnsi="DengXian"/>
          <w:sz w:val="22"/>
          <w:szCs w:val="22"/>
          <w:lang w:eastAsia="zh-CN"/>
        </w:rPr>
        <w:t xml:space="preserve">2020U.S. News美国最佳大学排名第20名 </w:t>
      </w:r>
    </w:p>
    <w:p w14:paraId="0F558DAA" w14:textId="6BEF19A7" w:rsidR="005E14B1" w:rsidRPr="00445B9B" w:rsidRDefault="005E14B1" w:rsidP="001F7364">
      <w:pPr>
        <w:pStyle w:val="a3"/>
        <w:numPr>
          <w:ilvl w:val="0"/>
          <w:numId w:val="20"/>
        </w:numPr>
        <w:ind w:left="993"/>
        <w:rPr>
          <w:rFonts w:ascii="DengXian" w:eastAsia="DengXian" w:hAnsi="DengXian"/>
          <w:sz w:val="22"/>
          <w:szCs w:val="22"/>
          <w:lang w:eastAsia="zh-CN"/>
        </w:rPr>
      </w:pPr>
      <w:r w:rsidRPr="00445B9B">
        <w:rPr>
          <w:rFonts w:ascii="DengXian" w:eastAsia="DengXian" w:hAnsi="DengXian"/>
          <w:sz w:val="22"/>
          <w:szCs w:val="22"/>
          <w:lang w:eastAsia="zh-CN"/>
        </w:rPr>
        <w:t>2020U.S. News全美公立大学排名第1名</w:t>
      </w:r>
    </w:p>
    <w:p w14:paraId="6028652F" w14:textId="4EB812E1" w:rsidR="005E14B1" w:rsidRPr="00445B9B" w:rsidRDefault="005E14B1" w:rsidP="001F7364">
      <w:pPr>
        <w:pStyle w:val="a3"/>
        <w:numPr>
          <w:ilvl w:val="0"/>
          <w:numId w:val="20"/>
        </w:numPr>
        <w:ind w:left="993"/>
        <w:rPr>
          <w:rFonts w:ascii="DengXian" w:eastAsia="DengXian" w:hAnsi="DengXian"/>
          <w:sz w:val="22"/>
          <w:szCs w:val="22"/>
          <w:lang w:eastAsia="zh-CN"/>
        </w:rPr>
      </w:pPr>
      <w:r w:rsidRPr="00445B9B">
        <w:rPr>
          <w:rFonts w:ascii="DengXian" w:eastAsia="DengXian" w:hAnsi="DengXian"/>
          <w:sz w:val="22"/>
          <w:szCs w:val="22"/>
          <w:lang w:eastAsia="zh-CN"/>
        </w:rPr>
        <w:t>2019福布斯美国大学排行榜位列第38名</w:t>
      </w:r>
    </w:p>
    <w:p w14:paraId="08BE9F48" w14:textId="06B91B48" w:rsidR="005E14B1" w:rsidRPr="00445B9B" w:rsidRDefault="005E14B1" w:rsidP="001F7364">
      <w:pPr>
        <w:pStyle w:val="a3"/>
        <w:numPr>
          <w:ilvl w:val="0"/>
          <w:numId w:val="20"/>
        </w:numPr>
        <w:ind w:left="993"/>
        <w:rPr>
          <w:rFonts w:ascii="DengXian" w:eastAsia="DengXian" w:hAnsi="DengXian"/>
          <w:sz w:val="22"/>
          <w:szCs w:val="22"/>
          <w:lang w:eastAsia="zh-CN"/>
        </w:rPr>
      </w:pPr>
      <w:r w:rsidRPr="00445B9B">
        <w:rPr>
          <w:rFonts w:ascii="DengXian" w:eastAsia="DengXian" w:hAnsi="DengXian"/>
          <w:sz w:val="22"/>
          <w:szCs w:val="22"/>
          <w:lang w:eastAsia="zh-CN"/>
        </w:rPr>
        <w:t>2019年软科世界大学学术排名位列第11名</w:t>
      </w:r>
    </w:p>
    <w:p w14:paraId="13F15384" w14:textId="06584EF5" w:rsidR="005E14B1" w:rsidRPr="00445B9B" w:rsidRDefault="005E14B1" w:rsidP="001F7364">
      <w:pPr>
        <w:pStyle w:val="a3"/>
        <w:numPr>
          <w:ilvl w:val="0"/>
          <w:numId w:val="20"/>
        </w:numPr>
        <w:ind w:left="993"/>
        <w:rPr>
          <w:rFonts w:ascii="DengXian" w:eastAsia="DengXian" w:hAnsi="DengXian"/>
          <w:sz w:val="22"/>
          <w:szCs w:val="22"/>
          <w:lang w:eastAsia="zh-CN"/>
        </w:rPr>
      </w:pPr>
      <w:r w:rsidRPr="00445B9B">
        <w:rPr>
          <w:rFonts w:ascii="DengXian" w:eastAsia="DengXian" w:hAnsi="DengXian"/>
          <w:sz w:val="22"/>
          <w:szCs w:val="22"/>
          <w:lang w:eastAsia="zh-CN"/>
        </w:rPr>
        <w:t>2019年华尔街日报、泰晤士高等教育美国公立大学第一</w:t>
      </w:r>
    </w:p>
    <w:p w14:paraId="0B2E92DD" w14:textId="04D9D085" w:rsidR="00CC3329" w:rsidRPr="00445B9B" w:rsidRDefault="005E14B1" w:rsidP="001F7364">
      <w:pPr>
        <w:pStyle w:val="a3"/>
        <w:numPr>
          <w:ilvl w:val="0"/>
          <w:numId w:val="20"/>
        </w:numPr>
        <w:ind w:left="993"/>
        <w:rPr>
          <w:rFonts w:ascii="DengXian" w:eastAsia="DengXian" w:hAnsi="DengXian"/>
          <w:sz w:val="22"/>
          <w:szCs w:val="22"/>
          <w:lang w:eastAsia="zh-CN"/>
        </w:rPr>
      </w:pPr>
      <w:r w:rsidRPr="00445B9B">
        <w:rPr>
          <w:rFonts w:ascii="DengXian" w:eastAsia="DengXian" w:hAnsi="DengXian"/>
          <w:sz w:val="22"/>
          <w:szCs w:val="22"/>
          <w:lang w:eastAsia="zh-CN"/>
        </w:rPr>
        <w:t>2018年QS毕业生就业力排名世界第二</w:t>
      </w:r>
    </w:p>
    <w:p w14:paraId="14C4E1FC" w14:textId="4650992A" w:rsidR="00CC3329" w:rsidRPr="00445B9B" w:rsidRDefault="00DC1C69" w:rsidP="00521F29">
      <w:pPr>
        <w:pStyle w:val="1"/>
        <w:numPr>
          <w:ilvl w:val="0"/>
          <w:numId w:val="26"/>
        </w:numPr>
        <w:tabs>
          <w:tab w:val="left" w:pos="959"/>
        </w:tabs>
        <w:spacing w:before="72"/>
        <w:rPr>
          <w:rFonts w:ascii="DengXian" w:eastAsia="DengXian" w:hAnsi="DengXian"/>
          <w:sz w:val="22"/>
          <w:szCs w:val="22"/>
          <w:lang w:eastAsia="zh-CN"/>
        </w:rPr>
      </w:pPr>
      <w:r w:rsidRPr="00445B9B">
        <w:rPr>
          <w:rFonts w:ascii="DengXian" w:eastAsia="DengXian" w:hAnsi="DengXian"/>
          <w:sz w:val="22"/>
          <w:szCs w:val="22"/>
          <w:lang w:eastAsia="zh-CN"/>
        </w:rPr>
        <w:t>项目优势</w:t>
      </w:r>
    </w:p>
    <w:p w14:paraId="601E2EC7" w14:textId="77777777" w:rsidR="00CC3329" w:rsidRPr="00445B9B" w:rsidRDefault="00CC3329" w:rsidP="001F7364">
      <w:pPr>
        <w:pStyle w:val="a3"/>
        <w:rPr>
          <w:rFonts w:ascii="DengXian" w:eastAsia="DengXian" w:hAnsi="DengXian"/>
          <w:b/>
          <w:sz w:val="22"/>
          <w:szCs w:val="22"/>
          <w:lang w:eastAsia="zh-CN"/>
        </w:rPr>
      </w:pPr>
    </w:p>
    <w:p w14:paraId="00F564E9" w14:textId="4728A050" w:rsidR="00CC3329" w:rsidRPr="00445B9B" w:rsidRDefault="001F7364" w:rsidP="008E2F68">
      <w:pPr>
        <w:numPr>
          <w:ilvl w:val="0"/>
          <w:numId w:val="15"/>
        </w:numPr>
        <w:adjustRightInd w:val="0"/>
        <w:rPr>
          <w:rFonts w:ascii="DengXian" w:eastAsia="DengXian" w:hAnsi="DengXian"/>
          <w:spacing w:val="-3"/>
          <w:lang w:eastAsia="zh-CN"/>
        </w:rPr>
      </w:pPr>
      <w:r w:rsidRPr="00445B9B">
        <w:rPr>
          <w:rFonts w:ascii="DengXian" w:eastAsia="DengXian" w:hAnsi="DengXian" w:hint="eastAsia"/>
          <w:spacing w:val="-3"/>
          <w:lang w:eastAsia="zh-CN"/>
        </w:rPr>
        <w:t>充分享受UCLA的师资以及网络资源，在世界顶级老师指导下学习，并享受UCLA丰富的电子图书馆资源；</w:t>
      </w:r>
    </w:p>
    <w:p w14:paraId="7C9AEA16" w14:textId="20198EBE" w:rsidR="001F7364" w:rsidRPr="00445B9B" w:rsidRDefault="001F7364" w:rsidP="008E2F68">
      <w:pPr>
        <w:numPr>
          <w:ilvl w:val="0"/>
          <w:numId w:val="15"/>
        </w:numPr>
        <w:adjustRightInd w:val="0"/>
        <w:rPr>
          <w:rFonts w:ascii="DengXian" w:eastAsia="DengXian" w:hAnsi="DengXian"/>
          <w:spacing w:val="-3"/>
          <w:lang w:eastAsia="zh-CN"/>
        </w:rPr>
      </w:pPr>
      <w:r w:rsidRPr="00445B9B">
        <w:rPr>
          <w:rFonts w:ascii="DengXian" w:eastAsia="DengXian" w:hAnsi="DengXian" w:hint="eastAsia"/>
          <w:spacing w:val="-3"/>
          <w:lang w:eastAsia="zh-CN"/>
        </w:rPr>
        <w:t>该课程是精心设计的在线课程，学生无需担心时差，可以在参加国内大学课程的同时按照自己的进度进行课程学习；</w:t>
      </w:r>
    </w:p>
    <w:p w14:paraId="413A410D" w14:textId="6590BC4A" w:rsidR="00DA43F6" w:rsidRPr="00445B9B" w:rsidRDefault="00DA43F6" w:rsidP="008E2F68">
      <w:pPr>
        <w:numPr>
          <w:ilvl w:val="0"/>
          <w:numId w:val="15"/>
        </w:numPr>
        <w:adjustRightInd w:val="0"/>
        <w:rPr>
          <w:rFonts w:ascii="DengXian" w:eastAsia="DengXian" w:hAnsi="DengXian"/>
          <w:spacing w:val="-3"/>
          <w:lang w:eastAsia="zh-CN"/>
        </w:rPr>
      </w:pPr>
      <w:r w:rsidRPr="00445B9B">
        <w:rPr>
          <w:rFonts w:ascii="DengXian" w:eastAsia="DengXian" w:hAnsi="DengXian" w:hint="eastAsia"/>
          <w:spacing w:val="-3"/>
          <w:lang w:eastAsia="zh-CN"/>
        </w:rPr>
        <w:t>项目</w:t>
      </w:r>
      <w:r w:rsidR="001F7364" w:rsidRPr="00445B9B">
        <w:rPr>
          <w:rFonts w:ascii="DengXian" w:eastAsia="DengXian" w:hAnsi="DengXian" w:hint="eastAsia"/>
          <w:spacing w:val="-3"/>
          <w:lang w:eastAsia="zh-CN"/>
        </w:rPr>
        <w:t>结束后，</w:t>
      </w:r>
      <w:r w:rsidRPr="00445B9B">
        <w:rPr>
          <w:rFonts w:ascii="DengXian" w:eastAsia="DengXian" w:hAnsi="DengXian" w:hint="eastAsia"/>
          <w:spacing w:val="-3"/>
          <w:lang w:eastAsia="zh-CN"/>
        </w:rPr>
        <w:t>获得</w:t>
      </w:r>
      <w:r w:rsidR="001F7364" w:rsidRPr="00445B9B">
        <w:rPr>
          <w:rFonts w:ascii="DengXian" w:eastAsia="DengXian" w:hAnsi="DengXian" w:hint="eastAsia"/>
          <w:spacing w:val="-3"/>
          <w:lang w:eastAsia="zh-CN"/>
        </w:rPr>
        <w:t>UCLA的</w:t>
      </w:r>
      <w:r w:rsidRPr="00445B9B">
        <w:rPr>
          <w:rFonts w:ascii="DengXian" w:eastAsia="DengXian" w:hAnsi="DengXian" w:hint="eastAsia"/>
          <w:spacing w:val="-3"/>
          <w:lang w:eastAsia="zh-CN"/>
        </w:rPr>
        <w:t>官方正式成绩单和4个学分</w:t>
      </w:r>
      <w:r w:rsidR="008E2F68" w:rsidRPr="00445B9B">
        <w:rPr>
          <w:rFonts w:ascii="DengXian" w:eastAsia="DengXian" w:hAnsi="DengXian" w:hint="eastAsia"/>
          <w:spacing w:val="-3"/>
          <w:lang w:eastAsia="zh-CN"/>
        </w:rPr>
        <w:t>；</w:t>
      </w:r>
    </w:p>
    <w:p w14:paraId="60E9D459" w14:textId="77777777" w:rsidR="008E2F68" w:rsidRPr="00445B9B" w:rsidRDefault="008E2F68" w:rsidP="008E2F68">
      <w:pPr>
        <w:numPr>
          <w:ilvl w:val="0"/>
          <w:numId w:val="15"/>
        </w:numPr>
        <w:adjustRightInd w:val="0"/>
        <w:rPr>
          <w:rFonts w:ascii="DengXian" w:eastAsia="DengXian" w:hAnsi="DengXian"/>
          <w:lang w:eastAsia="zh-CN"/>
        </w:rPr>
      </w:pPr>
      <w:r w:rsidRPr="00445B9B">
        <w:rPr>
          <w:rFonts w:ascii="DengXian" w:eastAsia="DengXian" w:hAnsi="DengXian"/>
          <w:lang w:eastAsia="zh-CN"/>
        </w:rPr>
        <w:t>学习</w:t>
      </w:r>
      <w:r w:rsidRPr="00445B9B">
        <w:rPr>
          <w:rFonts w:ascii="DengXian" w:eastAsia="DengXian" w:hAnsi="DengXian"/>
          <w:spacing w:val="-3"/>
          <w:lang w:eastAsia="zh-CN"/>
        </w:rPr>
        <w:t>成本降低。在线学习，学生无需支付签证办理、海外大学食宿、保险等费用，大大降低学习成本，减轻家庭经济负担；</w:t>
      </w:r>
    </w:p>
    <w:p w14:paraId="4560E176" w14:textId="7D53AF15" w:rsidR="00DB6B24" w:rsidRPr="00445B9B" w:rsidRDefault="008E2F68" w:rsidP="008E2F68">
      <w:pPr>
        <w:numPr>
          <w:ilvl w:val="0"/>
          <w:numId w:val="15"/>
        </w:numPr>
        <w:adjustRightInd w:val="0"/>
        <w:rPr>
          <w:rFonts w:ascii="DengXian" w:eastAsia="DengXian" w:hAnsi="DengXian"/>
          <w:lang w:eastAsia="zh-CN"/>
        </w:rPr>
      </w:pPr>
      <w:r w:rsidRPr="00445B9B">
        <w:rPr>
          <w:rFonts w:ascii="DengXian" w:eastAsia="DengXian" w:hAnsi="DengXian"/>
          <w:spacing w:val="-3"/>
          <w:lang w:eastAsia="zh-CN"/>
        </w:rPr>
        <w:t>SAF 作为</w:t>
      </w:r>
      <w:r w:rsidRPr="00445B9B">
        <w:rPr>
          <w:rFonts w:ascii="DengXian" w:eastAsia="DengXian" w:hAnsi="DengXian" w:hint="eastAsia"/>
          <w:spacing w:val="-3"/>
          <w:lang w:eastAsia="zh-CN"/>
        </w:rPr>
        <w:t>加州</w:t>
      </w:r>
      <w:r w:rsidRPr="00445B9B">
        <w:rPr>
          <w:rFonts w:ascii="DengXian" w:eastAsia="DengXian" w:hAnsi="DengXian" w:cs="Arial Narrow"/>
          <w:spacing w:val="4"/>
          <w:lang w:eastAsia="zh-CN"/>
        </w:rPr>
        <w:t>大学</w:t>
      </w:r>
      <w:r w:rsidRPr="00445B9B">
        <w:rPr>
          <w:rFonts w:ascii="DengXian" w:eastAsia="DengXian" w:hAnsi="DengXian" w:cs="Arial Narrow" w:hint="eastAsia"/>
          <w:spacing w:val="4"/>
          <w:lang w:eastAsia="zh-CN"/>
        </w:rPr>
        <w:t>洛杉矶分校</w:t>
      </w:r>
      <w:r w:rsidRPr="00445B9B">
        <w:rPr>
          <w:rFonts w:ascii="DengXian" w:eastAsia="DengXian" w:hAnsi="DengXian" w:cs="Arial Narrow"/>
          <w:spacing w:val="4"/>
          <w:lang w:eastAsia="zh-CN"/>
        </w:rPr>
        <w:t>官方合作伙伴，为同学提供从项目咨询、</w:t>
      </w:r>
      <w:r w:rsidRPr="00445B9B">
        <w:rPr>
          <w:rFonts w:ascii="DengXian" w:eastAsia="DengXian" w:hAnsi="DengXian"/>
          <w:spacing w:val="-3"/>
          <w:lang w:eastAsia="zh-CN"/>
        </w:rPr>
        <w:t>项目申请、在线课程</w:t>
      </w:r>
      <w:r w:rsidRPr="00445B9B">
        <w:rPr>
          <w:rFonts w:ascii="DengXian" w:eastAsia="DengXian" w:hAnsi="DengXian"/>
          <w:spacing w:val="-3"/>
          <w:lang w:eastAsia="zh-CN"/>
        </w:rPr>
        <w:lastRenderedPageBreak/>
        <w:t>支持等一系列的帮助。</w:t>
      </w:r>
      <w:r w:rsidRPr="00445B9B">
        <w:rPr>
          <w:rFonts w:ascii="DengXian" w:eastAsia="DengXian" w:hAnsi="DengXian" w:hint="eastAsia"/>
          <w:spacing w:val="-3"/>
          <w:lang w:eastAsia="zh-CN"/>
        </w:rPr>
        <w:t>同时SAF会为同学组织丰富多彩的B</w:t>
      </w:r>
      <w:r w:rsidRPr="00445B9B">
        <w:rPr>
          <w:rFonts w:ascii="DengXian" w:eastAsia="DengXian" w:hAnsi="DengXian"/>
          <w:spacing w:val="-3"/>
          <w:lang w:eastAsia="zh-CN"/>
        </w:rPr>
        <w:t>eyond Classroom</w:t>
      </w:r>
      <w:r w:rsidRPr="00445B9B">
        <w:rPr>
          <w:rFonts w:ascii="DengXian" w:eastAsia="DengXian" w:hAnsi="DengXian" w:hint="eastAsia"/>
          <w:spacing w:val="-3"/>
          <w:lang w:eastAsia="zh-CN"/>
        </w:rPr>
        <w:t>活动，帮助同学们深入了解美国文化，并对海外学习及就业进行了解。</w:t>
      </w:r>
    </w:p>
    <w:p w14:paraId="79CAF24D" w14:textId="77777777" w:rsidR="00CC3329" w:rsidRPr="00445B9B" w:rsidRDefault="00CC3329" w:rsidP="001F7364">
      <w:pPr>
        <w:pStyle w:val="a3"/>
        <w:rPr>
          <w:rFonts w:ascii="DengXian" w:eastAsia="DengXian" w:hAnsi="DengXian"/>
          <w:sz w:val="22"/>
          <w:szCs w:val="22"/>
          <w:lang w:eastAsia="zh-CN"/>
        </w:rPr>
      </w:pPr>
    </w:p>
    <w:p w14:paraId="59C42E16" w14:textId="61F7840A" w:rsidR="008E2F68" w:rsidRPr="00445B9B" w:rsidRDefault="008E2F68" w:rsidP="00521F29">
      <w:pPr>
        <w:pStyle w:val="1"/>
        <w:numPr>
          <w:ilvl w:val="0"/>
          <w:numId w:val="26"/>
        </w:numPr>
        <w:tabs>
          <w:tab w:val="left" w:pos="959"/>
        </w:tabs>
        <w:spacing w:before="72"/>
        <w:rPr>
          <w:rFonts w:ascii="DengXian" w:eastAsia="DengXian" w:hAnsi="DengXian"/>
          <w:sz w:val="22"/>
          <w:szCs w:val="22"/>
          <w:lang w:eastAsia="zh-CN"/>
        </w:rPr>
      </w:pPr>
      <w:r w:rsidRPr="00445B9B">
        <w:rPr>
          <w:rFonts w:ascii="DengXian" w:eastAsia="DengXian" w:hAnsi="DengXian" w:hint="eastAsia"/>
          <w:sz w:val="22"/>
          <w:szCs w:val="22"/>
          <w:lang w:eastAsia="zh-CN"/>
        </w:rPr>
        <w:t>项目内容</w:t>
      </w:r>
    </w:p>
    <w:p w14:paraId="021FA568" w14:textId="7A9B568F" w:rsidR="00EC447A" w:rsidRPr="00445B9B" w:rsidRDefault="00EC447A" w:rsidP="008E2F68">
      <w:pPr>
        <w:pStyle w:val="1"/>
        <w:numPr>
          <w:ilvl w:val="0"/>
          <w:numId w:val="22"/>
        </w:numPr>
        <w:tabs>
          <w:tab w:val="left" w:pos="959"/>
        </w:tabs>
        <w:spacing w:before="137"/>
        <w:rPr>
          <w:rFonts w:ascii="DengXian" w:eastAsia="DengXian" w:hAnsi="DengXian"/>
          <w:b w:val="0"/>
          <w:bCs w:val="0"/>
          <w:sz w:val="22"/>
          <w:szCs w:val="22"/>
          <w:lang w:eastAsia="zh-CN"/>
        </w:rPr>
      </w:pPr>
      <w:r w:rsidRPr="00445B9B">
        <w:rPr>
          <w:rFonts w:ascii="DengXian" w:eastAsia="DengXian" w:hAnsi="DengXian" w:hint="eastAsia"/>
          <w:b w:val="0"/>
          <w:bCs w:val="0"/>
          <w:sz w:val="22"/>
          <w:szCs w:val="22"/>
          <w:lang w:eastAsia="zh-CN"/>
        </w:rPr>
        <w:t>项目时间：</w:t>
      </w:r>
      <w:r w:rsidRPr="00445B9B">
        <w:rPr>
          <w:rFonts w:ascii="DengXian" w:eastAsia="DengXian" w:hAnsi="DengXian"/>
          <w:b w:val="0"/>
          <w:bCs w:val="0"/>
          <w:sz w:val="22"/>
          <w:szCs w:val="22"/>
          <w:lang w:eastAsia="zh-CN"/>
        </w:rPr>
        <w:t>2020</w:t>
      </w:r>
      <w:r w:rsidRPr="00445B9B">
        <w:rPr>
          <w:rFonts w:ascii="DengXian" w:eastAsia="DengXian" w:hAnsi="DengXian" w:hint="eastAsia"/>
          <w:b w:val="0"/>
          <w:bCs w:val="0"/>
          <w:sz w:val="22"/>
          <w:szCs w:val="22"/>
          <w:lang w:eastAsia="zh-CN"/>
        </w:rPr>
        <w:t>年9月2</w:t>
      </w:r>
      <w:r w:rsidRPr="00445B9B">
        <w:rPr>
          <w:rFonts w:ascii="DengXian" w:eastAsia="DengXian" w:hAnsi="DengXian"/>
          <w:b w:val="0"/>
          <w:bCs w:val="0"/>
          <w:sz w:val="22"/>
          <w:szCs w:val="22"/>
          <w:lang w:eastAsia="zh-CN"/>
        </w:rPr>
        <w:t>8</w:t>
      </w:r>
      <w:r w:rsidRPr="00445B9B">
        <w:rPr>
          <w:rFonts w:ascii="DengXian" w:eastAsia="DengXian" w:hAnsi="DengXian" w:hint="eastAsia"/>
          <w:b w:val="0"/>
          <w:bCs w:val="0"/>
          <w:sz w:val="22"/>
          <w:szCs w:val="22"/>
          <w:lang w:eastAsia="zh-CN"/>
        </w:rPr>
        <w:t>日-</w:t>
      </w:r>
      <w:r w:rsidRPr="00445B9B">
        <w:rPr>
          <w:rFonts w:ascii="DengXian" w:eastAsia="DengXian" w:hAnsi="DengXian"/>
          <w:b w:val="0"/>
          <w:bCs w:val="0"/>
          <w:sz w:val="22"/>
          <w:szCs w:val="22"/>
          <w:lang w:eastAsia="zh-CN"/>
        </w:rPr>
        <w:t>12</w:t>
      </w:r>
      <w:r w:rsidRPr="00445B9B">
        <w:rPr>
          <w:rFonts w:ascii="DengXian" w:eastAsia="DengXian" w:hAnsi="DengXian" w:hint="eastAsia"/>
          <w:b w:val="0"/>
          <w:bCs w:val="0"/>
          <w:sz w:val="22"/>
          <w:szCs w:val="22"/>
          <w:lang w:eastAsia="zh-CN"/>
        </w:rPr>
        <w:t>月4日</w:t>
      </w:r>
    </w:p>
    <w:p w14:paraId="664F0F42" w14:textId="3B889742" w:rsidR="008E2F68" w:rsidRPr="00445B9B" w:rsidRDefault="008E2F68" w:rsidP="008E2F68">
      <w:pPr>
        <w:pStyle w:val="1"/>
        <w:numPr>
          <w:ilvl w:val="0"/>
          <w:numId w:val="22"/>
        </w:numPr>
        <w:tabs>
          <w:tab w:val="left" w:pos="959"/>
        </w:tabs>
        <w:spacing w:before="137"/>
        <w:rPr>
          <w:rFonts w:ascii="DengXian" w:eastAsia="DengXian" w:hAnsi="DengXian"/>
          <w:b w:val="0"/>
          <w:bCs w:val="0"/>
          <w:sz w:val="22"/>
          <w:szCs w:val="22"/>
          <w:lang w:eastAsia="zh-CN"/>
        </w:rPr>
      </w:pPr>
      <w:r w:rsidRPr="00445B9B">
        <w:rPr>
          <w:rFonts w:ascii="DengXian" w:eastAsia="DengXian" w:hAnsi="DengXian" w:hint="eastAsia"/>
          <w:b w:val="0"/>
          <w:bCs w:val="0"/>
          <w:sz w:val="22"/>
          <w:szCs w:val="22"/>
          <w:lang w:eastAsia="zh-CN"/>
        </w:rPr>
        <w:t>课程内容：</w:t>
      </w:r>
      <w:r w:rsidRPr="00445B9B">
        <w:rPr>
          <w:rFonts w:ascii="DengXian" w:eastAsia="DengXian" w:hAnsi="DengXian" w:cs="Noto Sans" w:hint="eastAsia"/>
          <w:b w:val="0"/>
          <w:bCs w:val="0"/>
          <w:sz w:val="22"/>
          <w:szCs w:val="22"/>
          <w:lang w:eastAsia="zh-CN"/>
        </w:rPr>
        <w:t>课程包含</w:t>
      </w:r>
      <w:r w:rsidRPr="00445B9B">
        <w:rPr>
          <w:rFonts w:ascii="DengXian" w:eastAsia="DengXian" w:hAnsi="DengXian" w:cs="Noto Sans"/>
          <w:b w:val="0"/>
          <w:bCs w:val="0"/>
          <w:sz w:val="22"/>
          <w:szCs w:val="22"/>
          <w:lang w:eastAsia="zh-CN"/>
        </w:rPr>
        <w:t>4个</w:t>
      </w:r>
      <w:r w:rsidRPr="00445B9B">
        <w:rPr>
          <w:rFonts w:ascii="DengXian" w:eastAsia="DengXian" w:hAnsi="DengXian" w:cs="Noto Sans" w:hint="eastAsia"/>
          <w:b w:val="0"/>
          <w:bCs w:val="0"/>
          <w:sz w:val="22"/>
          <w:szCs w:val="22"/>
          <w:lang w:eastAsia="zh-CN"/>
        </w:rPr>
        <w:t>学分</w:t>
      </w:r>
      <w:r w:rsidRPr="00445B9B">
        <w:rPr>
          <w:rFonts w:ascii="DengXian" w:eastAsia="DengXian" w:hAnsi="DengXian" w:cs="Noto Sans"/>
          <w:b w:val="0"/>
          <w:bCs w:val="0"/>
          <w:sz w:val="22"/>
          <w:szCs w:val="22"/>
          <w:lang w:eastAsia="zh-CN"/>
        </w:rPr>
        <w:t>，旨在提高学生的学术英语能力。写作部分侧重于学术写作和研究技能，而口语部分则包括学生就相关的话题进行口头报告</w:t>
      </w:r>
      <w:r w:rsidRPr="00445B9B">
        <w:rPr>
          <w:rFonts w:ascii="DengXian" w:eastAsia="DengXian" w:hAnsi="DengXian" w:cs="Noto Sans" w:hint="eastAsia"/>
          <w:b w:val="0"/>
          <w:bCs w:val="0"/>
          <w:sz w:val="22"/>
          <w:szCs w:val="22"/>
          <w:lang w:eastAsia="zh-CN"/>
        </w:rPr>
        <w:t>，锻炼了学生的理解和英文表达能力以及演讲技巧</w:t>
      </w:r>
      <w:r w:rsidRPr="00445B9B">
        <w:rPr>
          <w:rFonts w:ascii="DengXian" w:eastAsia="DengXian" w:hAnsi="DengXian" w:cs="Noto Sans"/>
          <w:b w:val="0"/>
          <w:bCs w:val="0"/>
          <w:sz w:val="22"/>
          <w:szCs w:val="22"/>
          <w:lang w:eastAsia="zh-CN"/>
        </w:rPr>
        <w:t>。</w:t>
      </w:r>
      <w:r w:rsidRPr="00445B9B">
        <w:rPr>
          <w:rFonts w:ascii="DengXian" w:eastAsia="DengXian" w:hAnsi="DengXian" w:cs="Noto Sans" w:hint="eastAsia"/>
          <w:b w:val="0"/>
          <w:bCs w:val="0"/>
          <w:sz w:val="22"/>
          <w:szCs w:val="22"/>
          <w:lang w:eastAsia="zh-CN"/>
        </w:rPr>
        <w:t>学生的阅读、听力和语法水平，都将在一定程度上得到锻炼与提高。</w:t>
      </w:r>
      <w:r w:rsidR="00FB6B9C" w:rsidRPr="00445B9B">
        <w:rPr>
          <w:rFonts w:ascii="DengXian" w:eastAsia="DengXian" w:hAnsi="DengXian" w:cs="Noto Sans" w:hint="eastAsia"/>
          <w:b w:val="0"/>
          <w:bCs w:val="0"/>
          <w:sz w:val="22"/>
          <w:szCs w:val="22"/>
          <w:lang w:eastAsia="zh-CN"/>
        </w:rPr>
        <w:t>课程结束后，同学们将：</w:t>
      </w:r>
    </w:p>
    <w:p w14:paraId="12406FC1" w14:textId="77777777" w:rsidR="00FB6B9C" w:rsidRPr="00445B9B" w:rsidRDefault="00FB6B9C" w:rsidP="00FB6B9C">
      <w:pPr>
        <w:pStyle w:val="a4"/>
        <w:numPr>
          <w:ilvl w:val="0"/>
          <w:numId w:val="25"/>
        </w:numPr>
        <w:rPr>
          <w:rFonts w:ascii="DengXian" w:eastAsia="DengXian" w:hAnsi="DengXian" w:cs="Noto Sans"/>
          <w:lang w:eastAsia="zh-CN"/>
        </w:rPr>
      </w:pPr>
      <w:r w:rsidRPr="00445B9B">
        <w:rPr>
          <w:rFonts w:ascii="DengXian" w:eastAsia="DengXian" w:hAnsi="DengXian" w:cs="Noto Sans" w:hint="eastAsia"/>
          <w:lang w:eastAsia="zh-CN"/>
        </w:rPr>
        <w:t>能够用英文撰写学术论文</w:t>
      </w:r>
    </w:p>
    <w:p w14:paraId="4D0BE780" w14:textId="77777777" w:rsidR="00FB6B9C" w:rsidRPr="00445B9B" w:rsidRDefault="00FB6B9C" w:rsidP="00FB6B9C">
      <w:pPr>
        <w:pStyle w:val="a4"/>
        <w:numPr>
          <w:ilvl w:val="0"/>
          <w:numId w:val="25"/>
        </w:numPr>
        <w:rPr>
          <w:rFonts w:ascii="DengXian" w:eastAsia="DengXian" w:hAnsi="DengXian" w:cs="Noto Sans"/>
          <w:lang w:eastAsia="zh-CN"/>
        </w:rPr>
      </w:pPr>
      <w:r w:rsidRPr="00445B9B">
        <w:rPr>
          <w:rFonts w:ascii="DengXian" w:eastAsia="DengXian" w:hAnsi="DengXian" w:cs="Noto Sans" w:hint="eastAsia"/>
          <w:lang w:eastAsia="zh-CN"/>
        </w:rPr>
        <w:t>能够用英文进行有说服力的演讲</w:t>
      </w:r>
    </w:p>
    <w:p w14:paraId="5CBCEFAB" w14:textId="77777777" w:rsidR="00FB6B9C" w:rsidRPr="00445B9B" w:rsidRDefault="00FB6B9C" w:rsidP="00FB6B9C">
      <w:pPr>
        <w:pStyle w:val="a4"/>
        <w:numPr>
          <w:ilvl w:val="0"/>
          <w:numId w:val="25"/>
        </w:numPr>
        <w:rPr>
          <w:rFonts w:ascii="DengXian" w:eastAsia="DengXian" w:hAnsi="DengXian" w:cs="Noto Sans"/>
          <w:lang w:eastAsia="zh-CN"/>
        </w:rPr>
      </w:pPr>
      <w:r w:rsidRPr="00445B9B">
        <w:rPr>
          <w:rFonts w:ascii="DengXian" w:eastAsia="DengXian" w:hAnsi="DengXian" w:cs="Noto Sans" w:hint="eastAsia"/>
          <w:lang w:eastAsia="zh-CN"/>
        </w:rPr>
        <w:t>大大提高学术词汇和语法水平</w:t>
      </w:r>
    </w:p>
    <w:p w14:paraId="0E2DE896" w14:textId="0107E351" w:rsidR="00FB6B9C" w:rsidRPr="00445B9B" w:rsidRDefault="00FB6B9C" w:rsidP="00FB6B9C">
      <w:pPr>
        <w:pStyle w:val="a4"/>
        <w:numPr>
          <w:ilvl w:val="0"/>
          <w:numId w:val="25"/>
        </w:numPr>
        <w:rPr>
          <w:rFonts w:ascii="DengXian" w:eastAsia="DengXian" w:hAnsi="DengXian" w:cs="Noto Sans"/>
          <w:lang w:eastAsia="zh-CN"/>
        </w:rPr>
      </w:pPr>
      <w:r w:rsidRPr="00445B9B">
        <w:rPr>
          <w:rFonts w:ascii="DengXian" w:eastAsia="DengXian" w:hAnsi="DengXian" w:cs="Noto Sans" w:hint="eastAsia"/>
          <w:lang w:eastAsia="zh-CN"/>
        </w:rPr>
        <w:t>为研究生课程作充足的准备</w:t>
      </w:r>
    </w:p>
    <w:p w14:paraId="2C5E7767" w14:textId="08A9A813" w:rsidR="008E2F68" w:rsidRPr="00445B9B" w:rsidRDefault="008E2F68" w:rsidP="008E2F68">
      <w:pPr>
        <w:pStyle w:val="1"/>
        <w:numPr>
          <w:ilvl w:val="0"/>
          <w:numId w:val="22"/>
        </w:numPr>
        <w:tabs>
          <w:tab w:val="left" w:pos="959"/>
        </w:tabs>
        <w:spacing w:before="137"/>
        <w:rPr>
          <w:rFonts w:ascii="DengXian" w:eastAsia="DengXian" w:hAnsi="DengXian"/>
          <w:b w:val="0"/>
          <w:bCs w:val="0"/>
          <w:sz w:val="22"/>
          <w:szCs w:val="22"/>
          <w:lang w:eastAsia="zh-CN"/>
        </w:rPr>
      </w:pPr>
      <w:r w:rsidRPr="00445B9B">
        <w:rPr>
          <w:rFonts w:ascii="DengXian" w:eastAsia="DengXian" w:hAnsi="DengXian" w:cs="Noto Sans" w:hint="eastAsia"/>
          <w:b w:val="0"/>
          <w:bCs w:val="0"/>
          <w:sz w:val="22"/>
          <w:szCs w:val="22"/>
          <w:lang w:eastAsia="zh-CN"/>
        </w:rPr>
        <w:t>课程级别：将根据学生的语言水平进行匹配</w:t>
      </w:r>
    </w:p>
    <w:p w14:paraId="23E4F7AB" w14:textId="367CD311" w:rsidR="008E2F68" w:rsidRPr="00445B9B" w:rsidRDefault="008E2F68" w:rsidP="00FB6B9C">
      <w:pPr>
        <w:pStyle w:val="a4"/>
        <w:numPr>
          <w:ilvl w:val="0"/>
          <w:numId w:val="25"/>
        </w:numPr>
        <w:rPr>
          <w:rFonts w:ascii="DengXian" w:eastAsia="DengXian" w:hAnsi="DengXian" w:cs="Noto Sans"/>
          <w:lang w:eastAsia="zh-CN"/>
        </w:rPr>
      </w:pPr>
      <w:r w:rsidRPr="00445B9B">
        <w:rPr>
          <w:rFonts w:ascii="DengXian" w:eastAsia="DengXian" w:hAnsi="DengXian" w:cs="Noto Sans" w:hint="eastAsia"/>
          <w:lang w:eastAsia="zh-CN"/>
        </w:rPr>
        <w:t>高级水平：针对</w:t>
      </w:r>
      <w:r w:rsidRPr="00445B9B">
        <w:rPr>
          <w:rFonts w:ascii="DengXian" w:eastAsia="DengXian" w:hAnsi="DengXian" w:cs="Noto Sans"/>
          <w:lang w:eastAsia="zh-CN"/>
        </w:rPr>
        <w:t>托福成绩91 - 99分</w:t>
      </w:r>
      <w:r w:rsidRPr="00445B9B">
        <w:rPr>
          <w:rFonts w:ascii="DengXian" w:eastAsia="DengXian" w:hAnsi="DengXian" w:cs="Noto Sans" w:hint="eastAsia"/>
          <w:lang w:eastAsia="zh-CN"/>
        </w:rPr>
        <w:t>或</w:t>
      </w:r>
      <w:r w:rsidRPr="00445B9B">
        <w:rPr>
          <w:rFonts w:ascii="DengXian" w:eastAsia="DengXian" w:hAnsi="DengXian" w:cs="Noto Sans"/>
          <w:lang w:eastAsia="zh-CN"/>
        </w:rPr>
        <w:t>雅思6.5分</w:t>
      </w:r>
      <w:r w:rsidRPr="00445B9B">
        <w:rPr>
          <w:rFonts w:ascii="DengXian" w:eastAsia="DengXian" w:hAnsi="DengXian" w:cs="Noto Sans" w:hint="eastAsia"/>
          <w:lang w:eastAsia="zh-CN"/>
        </w:rPr>
        <w:t>（写作单项6</w:t>
      </w:r>
      <w:r w:rsidRPr="00445B9B">
        <w:rPr>
          <w:rFonts w:ascii="DengXian" w:eastAsia="DengXian" w:hAnsi="DengXian" w:cs="Noto Sans"/>
          <w:lang w:eastAsia="zh-CN"/>
        </w:rPr>
        <w:t>.5</w:t>
      </w:r>
      <w:r w:rsidRPr="00445B9B">
        <w:rPr>
          <w:rFonts w:ascii="DengXian" w:eastAsia="DengXian" w:hAnsi="DengXian" w:cs="Noto Sans" w:hint="eastAsia"/>
          <w:lang w:eastAsia="zh-CN"/>
        </w:rPr>
        <w:t>）以上的学生；</w:t>
      </w:r>
    </w:p>
    <w:p w14:paraId="21FE235B" w14:textId="22607AF9" w:rsidR="008E2F68" w:rsidRPr="00445B9B" w:rsidRDefault="008E2F68" w:rsidP="00FB6B9C">
      <w:pPr>
        <w:pStyle w:val="a4"/>
        <w:numPr>
          <w:ilvl w:val="0"/>
          <w:numId w:val="25"/>
        </w:numPr>
        <w:rPr>
          <w:rFonts w:ascii="DengXian" w:eastAsia="DengXian" w:hAnsi="DengXian" w:cs="Noto Sans"/>
          <w:lang w:eastAsia="zh-CN"/>
        </w:rPr>
      </w:pPr>
      <w:r w:rsidRPr="00445B9B">
        <w:rPr>
          <w:rFonts w:ascii="DengXian" w:eastAsia="DengXian" w:hAnsi="DengXian" w:cs="Noto Sans"/>
          <w:lang w:eastAsia="zh-CN"/>
        </w:rPr>
        <w:t>中高水平</w:t>
      </w:r>
      <w:r w:rsidRPr="00445B9B">
        <w:rPr>
          <w:rFonts w:ascii="DengXian" w:eastAsia="DengXian" w:hAnsi="DengXian" w:cs="Noto Sans" w:hint="eastAsia"/>
          <w:lang w:eastAsia="zh-CN"/>
        </w:rPr>
        <w:t>：针对</w:t>
      </w:r>
      <w:r w:rsidRPr="00445B9B">
        <w:rPr>
          <w:rFonts w:ascii="DengXian" w:eastAsia="DengXian" w:hAnsi="DengXian" w:cs="Noto Sans"/>
          <w:lang w:eastAsia="zh-CN"/>
        </w:rPr>
        <w:t>托福成绩83 - 90分之间</w:t>
      </w:r>
      <w:r w:rsidRPr="00445B9B">
        <w:rPr>
          <w:rFonts w:ascii="DengXian" w:eastAsia="DengXian" w:hAnsi="DengXian" w:cs="Noto Sans" w:hint="eastAsia"/>
          <w:lang w:eastAsia="zh-CN"/>
        </w:rPr>
        <w:t>或</w:t>
      </w:r>
      <w:r w:rsidRPr="00445B9B">
        <w:rPr>
          <w:rFonts w:ascii="DengXian" w:eastAsia="DengXian" w:hAnsi="DengXian" w:cs="Noto Sans"/>
          <w:lang w:eastAsia="zh-CN"/>
        </w:rPr>
        <w:t>雅思6.0分</w:t>
      </w:r>
      <w:r w:rsidRPr="00445B9B">
        <w:rPr>
          <w:rFonts w:ascii="DengXian" w:eastAsia="DengXian" w:hAnsi="DengXian" w:cs="Noto Sans" w:hint="eastAsia"/>
          <w:lang w:eastAsia="zh-CN"/>
        </w:rPr>
        <w:t>（写作单项6）以上的学生</w:t>
      </w:r>
      <w:r w:rsidRPr="00445B9B">
        <w:rPr>
          <w:rFonts w:ascii="DengXian" w:eastAsia="DengXian" w:hAnsi="DengXian" w:cs="Noto Sans"/>
          <w:lang w:eastAsia="zh-CN"/>
        </w:rPr>
        <w:t>。</w:t>
      </w:r>
    </w:p>
    <w:p w14:paraId="6FA19AAB" w14:textId="70C4359B" w:rsidR="008E2F68" w:rsidRPr="00445B9B" w:rsidRDefault="008E2F68" w:rsidP="008E2F68">
      <w:pPr>
        <w:pStyle w:val="1"/>
        <w:numPr>
          <w:ilvl w:val="0"/>
          <w:numId w:val="22"/>
        </w:numPr>
        <w:tabs>
          <w:tab w:val="left" w:pos="959"/>
        </w:tabs>
        <w:spacing w:before="137"/>
        <w:rPr>
          <w:rFonts w:ascii="DengXian" w:eastAsia="DengXian" w:hAnsi="DengXian"/>
          <w:b w:val="0"/>
          <w:bCs w:val="0"/>
          <w:sz w:val="22"/>
          <w:szCs w:val="22"/>
          <w:lang w:eastAsia="zh-CN"/>
        </w:rPr>
      </w:pPr>
      <w:r w:rsidRPr="00445B9B">
        <w:rPr>
          <w:rFonts w:ascii="DengXian" w:eastAsia="DengXian" w:hAnsi="DengXian" w:hint="eastAsia"/>
          <w:b w:val="0"/>
          <w:bCs w:val="0"/>
          <w:sz w:val="22"/>
          <w:szCs w:val="22"/>
          <w:lang w:eastAsia="zh-CN"/>
        </w:rPr>
        <w:t>课程时间和形式</w:t>
      </w:r>
    </w:p>
    <w:p w14:paraId="533282D0" w14:textId="4038023D" w:rsidR="00666D48" w:rsidRPr="00445B9B" w:rsidRDefault="00794BDC" w:rsidP="00FB6B9C">
      <w:pPr>
        <w:pStyle w:val="a4"/>
        <w:numPr>
          <w:ilvl w:val="0"/>
          <w:numId w:val="25"/>
        </w:numPr>
        <w:rPr>
          <w:rFonts w:ascii="DengXian" w:eastAsia="DengXian" w:hAnsi="DengXian" w:cs="Noto Sans"/>
          <w:lang w:eastAsia="zh-CN"/>
        </w:rPr>
      </w:pPr>
      <w:r w:rsidRPr="00445B9B">
        <w:rPr>
          <w:rFonts w:ascii="DengXian" w:eastAsia="DengXian" w:hAnsi="DengXian" w:cs="Noto Sans" w:hint="eastAsia"/>
          <w:lang w:eastAsia="zh-CN"/>
        </w:rPr>
        <w:t>每周课程时间：</w:t>
      </w:r>
      <w:r w:rsidR="00666D48" w:rsidRPr="00445B9B">
        <w:rPr>
          <w:rFonts w:ascii="DengXian" w:eastAsia="DengXian" w:hAnsi="DengXian" w:cs="Noto Sans" w:hint="eastAsia"/>
          <w:lang w:eastAsia="zh-CN"/>
        </w:rPr>
        <w:t>每周4小时课程</w:t>
      </w:r>
      <w:r w:rsidR="00FA7BB0" w:rsidRPr="00445B9B">
        <w:rPr>
          <w:rFonts w:ascii="DengXian" w:eastAsia="DengXian" w:hAnsi="DengXian" w:cs="Noto Sans" w:hint="eastAsia"/>
          <w:lang w:eastAsia="zh-CN"/>
        </w:rPr>
        <w:t>；</w:t>
      </w:r>
    </w:p>
    <w:p w14:paraId="3FBABD65" w14:textId="34549E4A" w:rsidR="00EC447A" w:rsidRPr="00445B9B" w:rsidRDefault="00EC447A" w:rsidP="00FB6B9C">
      <w:pPr>
        <w:pStyle w:val="a4"/>
        <w:numPr>
          <w:ilvl w:val="0"/>
          <w:numId w:val="25"/>
        </w:numPr>
        <w:rPr>
          <w:rFonts w:ascii="DengXian" w:eastAsia="DengXian" w:hAnsi="DengXian" w:cs="Noto Sans"/>
          <w:lang w:eastAsia="zh-CN"/>
        </w:rPr>
      </w:pPr>
      <w:r w:rsidRPr="00445B9B">
        <w:rPr>
          <w:rFonts w:ascii="DengXian" w:eastAsia="DengXian" w:hAnsi="DengXian" w:cs="Noto Sans" w:hint="eastAsia"/>
          <w:lang w:eastAsia="zh-CN"/>
        </w:rPr>
        <w:t>学生将使用UCLA的“</w:t>
      </w:r>
      <w:r w:rsidRPr="00445B9B">
        <w:rPr>
          <w:rFonts w:ascii="DengXian" w:eastAsia="DengXian" w:hAnsi="DengXian" w:cs="Noto Sans"/>
          <w:lang w:eastAsia="zh-CN"/>
        </w:rPr>
        <w:t>Canvas”的学习管理系统</w:t>
      </w:r>
      <w:r w:rsidRPr="00445B9B">
        <w:rPr>
          <w:rFonts w:ascii="DengXian" w:eastAsia="DengXian" w:hAnsi="DengXian" w:cs="Noto Sans" w:hint="eastAsia"/>
          <w:lang w:eastAsia="zh-CN"/>
        </w:rPr>
        <w:t>按照自己的时间进行学习。</w:t>
      </w:r>
    </w:p>
    <w:p w14:paraId="6C87F41C" w14:textId="1009369E" w:rsidR="00F13968" w:rsidRPr="00430B54" w:rsidRDefault="00EC447A" w:rsidP="00430B54">
      <w:pPr>
        <w:pStyle w:val="1"/>
        <w:numPr>
          <w:ilvl w:val="0"/>
          <w:numId w:val="22"/>
        </w:numPr>
        <w:tabs>
          <w:tab w:val="left" w:pos="959"/>
        </w:tabs>
        <w:spacing w:before="137"/>
        <w:rPr>
          <w:rFonts w:ascii="DengXian" w:eastAsia="DengXian" w:hAnsi="DengXian"/>
          <w:b w:val="0"/>
          <w:bCs w:val="0"/>
          <w:sz w:val="22"/>
          <w:szCs w:val="22"/>
          <w:lang w:eastAsia="zh-CN"/>
        </w:rPr>
      </w:pPr>
      <w:r w:rsidRPr="00445B9B">
        <w:rPr>
          <w:rFonts w:ascii="DengXian" w:eastAsia="DengXian" w:hAnsi="DengXian" w:hint="eastAsia"/>
          <w:b w:val="0"/>
          <w:bCs w:val="0"/>
          <w:sz w:val="22"/>
          <w:szCs w:val="22"/>
          <w:lang w:eastAsia="zh-CN"/>
        </w:rPr>
        <w:t>学习成果：项目结束后，学生可以获得UCLA的官方成绩单及4个学分。</w:t>
      </w:r>
    </w:p>
    <w:p w14:paraId="4ABE0190" w14:textId="6D0F3BF0" w:rsidR="00810123" w:rsidRPr="00445B9B" w:rsidRDefault="00810123" w:rsidP="00EC447A">
      <w:pPr>
        <w:rPr>
          <w:rFonts w:ascii="DengXian" w:eastAsia="DengXian" w:hAnsi="DengXian" w:cs="Noto Sans"/>
          <w:b/>
          <w:bCs/>
          <w:lang w:eastAsia="zh-CN"/>
        </w:rPr>
      </w:pPr>
    </w:p>
    <w:p w14:paraId="7C7B5036" w14:textId="33487BFF" w:rsidR="00EC447A" w:rsidRPr="00445B9B" w:rsidRDefault="00521F29" w:rsidP="00521F29">
      <w:pPr>
        <w:pStyle w:val="1"/>
        <w:numPr>
          <w:ilvl w:val="0"/>
          <w:numId w:val="26"/>
        </w:numPr>
        <w:tabs>
          <w:tab w:val="left" w:pos="959"/>
        </w:tabs>
        <w:spacing w:before="72"/>
        <w:rPr>
          <w:rFonts w:ascii="DengXian" w:eastAsia="DengXian" w:hAnsi="DengXian"/>
          <w:sz w:val="22"/>
          <w:szCs w:val="22"/>
          <w:lang w:eastAsia="zh-CN"/>
        </w:rPr>
      </w:pPr>
      <w:r w:rsidRPr="00445B9B">
        <w:rPr>
          <w:rFonts w:ascii="DengXian" w:eastAsia="DengXian" w:hAnsi="DengXian" w:hint="eastAsia"/>
          <w:sz w:val="22"/>
          <w:szCs w:val="22"/>
          <w:lang w:eastAsia="zh-CN"/>
        </w:rPr>
        <w:t>项目费用</w:t>
      </w:r>
    </w:p>
    <w:p w14:paraId="2ED12319" w14:textId="283C4CED" w:rsidR="00666D48" w:rsidRPr="00445B9B" w:rsidRDefault="00666D48" w:rsidP="001F7364">
      <w:pPr>
        <w:pStyle w:val="a3"/>
        <w:rPr>
          <w:rFonts w:ascii="DengXian" w:eastAsia="DengXian" w:hAnsi="DengXian"/>
          <w:b/>
          <w:sz w:val="22"/>
          <w:szCs w:val="22"/>
          <w:lang w:eastAsia="zh-CN"/>
        </w:rPr>
      </w:pPr>
    </w:p>
    <w:p w14:paraId="768D6573" w14:textId="4975C61F" w:rsidR="00B9335F" w:rsidRPr="00445B9B" w:rsidRDefault="00B9335F" w:rsidP="00B9335F">
      <w:pPr>
        <w:pStyle w:val="a4"/>
        <w:numPr>
          <w:ilvl w:val="0"/>
          <w:numId w:val="27"/>
        </w:numPr>
        <w:tabs>
          <w:tab w:val="left" w:pos="541"/>
        </w:tabs>
        <w:kinsoku w:val="0"/>
        <w:overflowPunct w:val="0"/>
        <w:adjustRightInd w:val="0"/>
        <w:spacing w:before="1"/>
        <w:ind w:right="210"/>
        <w:rPr>
          <w:rFonts w:ascii="DengXian" w:eastAsia="DengXian" w:hAnsi="DengXian"/>
          <w:spacing w:val="-3"/>
        </w:rPr>
      </w:pPr>
      <w:r w:rsidRPr="00445B9B">
        <w:rPr>
          <w:rFonts w:ascii="DengXian" w:eastAsia="DengXian" w:hAnsi="DengXian"/>
          <w:spacing w:val="-3"/>
        </w:rPr>
        <w:t>项目费用：980</w:t>
      </w:r>
      <w:r w:rsidRPr="00445B9B">
        <w:rPr>
          <w:rFonts w:ascii="DengXian" w:eastAsia="DengXian" w:hAnsi="DengXian" w:hint="eastAsia"/>
          <w:spacing w:val="-3"/>
        </w:rPr>
        <w:t>美元</w:t>
      </w:r>
    </w:p>
    <w:p w14:paraId="2979D77A" w14:textId="5F4DE717" w:rsidR="00B9335F" w:rsidRPr="00445B9B" w:rsidRDefault="00B9335F" w:rsidP="00B9335F">
      <w:pPr>
        <w:pStyle w:val="a4"/>
        <w:numPr>
          <w:ilvl w:val="0"/>
          <w:numId w:val="27"/>
        </w:numPr>
        <w:tabs>
          <w:tab w:val="left" w:pos="541"/>
        </w:tabs>
        <w:kinsoku w:val="0"/>
        <w:overflowPunct w:val="0"/>
        <w:adjustRightInd w:val="0"/>
        <w:spacing w:before="1"/>
        <w:ind w:right="210"/>
        <w:rPr>
          <w:rFonts w:ascii="DengXian" w:eastAsia="DengXian" w:hAnsi="DengXian"/>
          <w:spacing w:val="-3"/>
          <w:lang w:eastAsia="zh-CN"/>
        </w:rPr>
      </w:pPr>
      <w:r w:rsidRPr="00445B9B">
        <w:rPr>
          <w:rFonts w:ascii="DengXian" w:eastAsia="DengXian" w:hAnsi="DengXian"/>
          <w:spacing w:val="-3"/>
          <w:lang w:eastAsia="zh-CN"/>
        </w:rPr>
        <w:t>费用说明：项目费用包含学杂费（</w:t>
      </w:r>
      <w:r w:rsidR="002E4915" w:rsidRPr="00445B9B">
        <w:rPr>
          <w:rFonts w:ascii="DengXian" w:eastAsia="DengXian" w:hAnsi="DengXian" w:hint="eastAsia"/>
          <w:spacing w:val="-3"/>
          <w:lang w:eastAsia="zh-CN"/>
        </w:rPr>
        <w:t>4学分课程</w:t>
      </w:r>
      <w:r w:rsidRPr="00445B9B">
        <w:rPr>
          <w:rFonts w:ascii="DengXian" w:eastAsia="DengXian" w:hAnsi="DengXian"/>
          <w:spacing w:val="-3"/>
          <w:lang w:eastAsia="zh-CN"/>
        </w:rPr>
        <w:t>学费、注册费等）、SAF服务管理费（项目咨询、项目申请、在线课程支持</w:t>
      </w:r>
      <w:r w:rsidRPr="00445B9B">
        <w:rPr>
          <w:rFonts w:ascii="DengXian" w:eastAsia="DengXian" w:hAnsi="DengXian" w:hint="eastAsia"/>
          <w:spacing w:val="-3"/>
          <w:lang w:eastAsia="zh-CN"/>
        </w:rPr>
        <w:t>、B</w:t>
      </w:r>
      <w:r w:rsidRPr="00445B9B">
        <w:rPr>
          <w:rFonts w:ascii="DengXian" w:eastAsia="DengXian" w:hAnsi="DengXian"/>
          <w:spacing w:val="-3"/>
          <w:lang w:eastAsia="zh-CN"/>
        </w:rPr>
        <w:t>eyond Classroom</w:t>
      </w:r>
      <w:r w:rsidRPr="00445B9B">
        <w:rPr>
          <w:rFonts w:ascii="DengXian" w:eastAsia="DengXian" w:hAnsi="DengXian" w:hint="eastAsia"/>
          <w:spacing w:val="-3"/>
          <w:lang w:eastAsia="zh-CN"/>
        </w:rPr>
        <w:t>讲座和活动</w:t>
      </w:r>
      <w:r w:rsidRPr="00445B9B">
        <w:rPr>
          <w:rFonts w:ascii="DengXian" w:eastAsia="DengXian" w:hAnsi="DengXian"/>
          <w:spacing w:val="-3"/>
          <w:lang w:eastAsia="zh-CN"/>
        </w:rPr>
        <w:t>等）</w:t>
      </w:r>
      <w:r w:rsidRPr="00445B9B">
        <w:rPr>
          <w:rFonts w:ascii="DengXian" w:eastAsia="DengXian" w:hAnsi="DengXian" w:hint="eastAsia"/>
          <w:spacing w:val="-3"/>
          <w:lang w:eastAsia="zh-CN"/>
        </w:rPr>
        <w:t>；</w:t>
      </w:r>
    </w:p>
    <w:p w14:paraId="424C2FF9" w14:textId="2C85571D" w:rsidR="00B9335F" w:rsidRPr="00445B9B" w:rsidRDefault="00B9335F" w:rsidP="00B9335F">
      <w:pPr>
        <w:pStyle w:val="a4"/>
        <w:numPr>
          <w:ilvl w:val="0"/>
          <w:numId w:val="27"/>
        </w:numPr>
        <w:tabs>
          <w:tab w:val="left" w:pos="541"/>
        </w:tabs>
        <w:kinsoku w:val="0"/>
        <w:overflowPunct w:val="0"/>
        <w:adjustRightInd w:val="0"/>
        <w:spacing w:before="1"/>
        <w:ind w:right="210"/>
        <w:rPr>
          <w:rFonts w:ascii="DengXian" w:eastAsia="DengXian" w:hAnsi="DengXian"/>
          <w:spacing w:val="-3"/>
          <w:lang w:eastAsia="zh-CN"/>
        </w:rPr>
      </w:pPr>
      <w:r w:rsidRPr="00445B9B">
        <w:rPr>
          <w:rFonts w:ascii="DengXian" w:eastAsia="DengXian" w:hAnsi="DengXian"/>
          <w:spacing w:val="-3"/>
          <w:lang w:eastAsia="zh-CN"/>
        </w:rPr>
        <w:t>以上为2020秋季</w:t>
      </w:r>
      <w:r w:rsidR="002E4915" w:rsidRPr="00445B9B">
        <w:rPr>
          <w:rFonts w:ascii="DengXian" w:eastAsia="DengXian" w:hAnsi="DengXian" w:hint="eastAsia"/>
          <w:lang w:eastAsia="zh-CN"/>
        </w:rPr>
        <w:t>项目</w:t>
      </w:r>
      <w:r w:rsidRPr="00445B9B">
        <w:rPr>
          <w:rFonts w:ascii="DengXian" w:eastAsia="DengXian" w:hAnsi="DengXian"/>
          <w:spacing w:val="-3"/>
          <w:lang w:eastAsia="zh-CN"/>
        </w:rPr>
        <w:t>费用，SAF保留在特殊情况下进行费用调整的权利</w:t>
      </w:r>
      <w:r w:rsidRPr="00445B9B">
        <w:rPr>
          <w:rFonts w:ascii="DengXian" w:eastAsia="DengXian" w:hAnsi="DengXian" w:hint="eastAsia"/>
          <w:spacing w:val="-3"/>
          <w:lang w:eastAsia="zh-CN"/>
        </w:rPr>
        <w:t>。</w:t>
      </w:r>
    </w:p>
    <w:p w14:paraId="6B6675A0" w14:textId="77777777" w:rsidR="00CC3329" w:rsidRPr="00445B9B" w:rsidRDefault="00CC3329" w:rsidP="001F7364">
      <w:pPr>
        <w:pStyle w:val="a3"/>
        <w:spacing w:before="7"/>
        <w:rPr>
          <w:rFonts w:ascii="DengXian" w:eastAsia="DengXian" w:hAnsi="DengXian"/>
          <w:sz w:val="22"/>
          <w:szCs w:val="22"/>
          <w:lang w:eastAsia="zh-CN"/>
        </w:rPr>
      </w:pPr>
    </w:p>
    <w:p w14:paraId="54BB78A1" w14:textId="4ED77054" w:rsidR="00CC3329" w:rsidRPr="00445B9B" w:rsidRDefault="00DC1C69" w:rsidP="002E4915">
      <w:pPr>
        <w:pStyle w:val="1"/>
        <w:numPr>
          <w:ilvl w:val="0"/>
          <w:numId w:val="26"/>
        </w:numPr>
        <w:tabs>
          <w:tab w:val="left" w:pos="959"/>
        </w:tabs>
        <w:spacing w:before="72"/>
        <w:rPr>
          <w:rFonts w:ascii="DengXian" w:eastAsia="DengXian" w:hAnsi="DengXian"/>
          <w:sz w:val="22"/>
          <w:szCs w:val="22"/>
        </w:rPr>
      </w:pPr>
      <w:r w:rsidRPr="00445B9B">
        <w:rPr>
          <w:rFonts w:ascii="DengXian" w:eastAsia="DengXian" w:hAnsi="DengXian"/>
          <w:sz w:val="22"/>
          <w:szCs w:val="22"/>
          <w:lang w:eastAsia="zh-CN"/>
        </w:rPr>
        <w:t>报名程序</w:t>
      </w:r>
    </w:p>
    <w:p w14:paraId="6CDD61A2" w14:textId="77777777" w:rsidR="00CC3329" w:rsidRPr="00445B9B" w:rsidRDefault="00CC3329" w:rsidP="001F7364">
      <w:pPr>
        <w:pStyle w:val="a3"/>
        <w:rPr>
          <w:rFonts w:ascii="DengXian" w:eastAsia="DengXian" w:hAnsi="DengXian"/>
          <w:b/>
          <w:sz w:val="22"/>
          <w:szCs w:val="22"/>
        </w:rPr>
      </w:pPr>
    </w:p>
    <w:p w14:paraId="440F912B" w14:textId="77777777" w:rsidR="00CC3329" w:rsidRPr="00445B9B" w:rsidRDefault="00DB6B24" w:rsidP="002E4915">
      <w:pPr>
        <w:pStyle w:val="a4"/>
        <w:numPr>
          <w:ilvl w:val="0"/>
          <w:numId w:val="2"/>
        </w:numPr>
        <w:tabs>
          <w:tab w:val="left" w:pos="479"/>
          <w:tab w:val="left" w:pos="481"/>
        </w:tabs>
        <w:ind w:left="840"/>
        <w:rPr>
          <w:rFonts w:ascii="DengXian" w:eastAsia="DengXian" w:hAnsi="DengXian"/>
        </w:rPr>
      </w:pPr>
      <w:r w:rsidRPr="00445B9B">
        <w:rPr>
          <w:rFonts w:ascii="DengXian" w:eastAsia="DengXian" w:hAnsi="DengXian" w:hint="eastAsia"/>
          <w:spacing w:val="-1"/>
          <w:lang w:eastAsia="zh-CN"/>
        </w:rPr>
        <w:t>报名条件：</w:t>
      </w:r>
    </w:p>
    <w:p w14:paraId="2BE4067C" w14:textId="7E445F4F" w:rsidR="00A90F09" w:rsidRPr="00445B9B" w:rsidRDefault="002E4915" w:rsidP="002E4915">
      <w:pPr>
        <w:pStyle w:val="a4"/>
        <w:numPr>
          <w:ilvl w:val="0"/>
          <w:numId w:val="28"/>
        </w:numPr>
        <w:tabs>
          <w:tab w:val="left" w:pos="479"/>
          <w:tab w:val="left" w:pos="481"/>
        </w:tabs>
        <w:ind w:left="1560"/>
        <w:rPr>
          <w:rFonts w:ascii="DengXian" w:eastAsia="DengXian" w:hAnsi="DengXian"/>
          <w:lang w:eastAsia="zh-CN"/>
        </w:rPr>
      </w:pPr>
      <w:r w:rsidRPr="00445B9B">
        <w:rPr>
          <w:rFonts w:ascii="DengXian" w:eastAsia="DengXian" w:hAnsi="DengXian" w:hint="eastAsia"/>
          <w:lang w:eastAsia="zh-CN"/>
        </w:rPr>
        <w:t>中高级</w:t>
      </w:r>
      <w:r w:rsidR="00DB6B24" w:rsidRPr="00445B9B">
        <w:rPr>
          <w:rFonts w:ascii="DengXian" w:eastAsia="DengXian" w:hAnsi="DengXian" w:hint="eastAsia"/>
          <w:lang w:eastAsia="zh-CN"/>
        </w:rPr>
        <w:t>：</w:t>
      </w:r>
      <w:r w:rsidR="00A90F09" w:rsidRPr="00445B9B">
        <w:rPr>
          <w:rFonts w:ascii="DengXian" w:eastAsia="DengXian" w:hAnsi="DengXian" w:hint="eastAsia"/>
          <w:lang w:eastAsia="zh-CN"/>
        </w:rPr>
        <w:t>托福</w:t>
      </w:r>
      <w:r w:rsidR="00A90F09" w:rsidRPr="00445B9B">
        <w:rPr>
          <w:rFonts w:ascii="DengXian" w:eastAsia="DengXian" w:hAnsi="DengXian"/>
          <w:lang w:eastAsia="zh-CN"/>
        </w:rPr>
        <w:t>:83</w:t>
      </w:r>
      <w:r w:rsidRPr="00445B9B">
        <w:rPr>
          <w:rFonts w:ascii="DengXian" w:eastAsia="DengXian" w:hAnsi="DengXian"/>
          <w:lang w:eastAsia="zh-CN"/>
        </w:rPr>
        <w:t>/</w:t>
      </w:r>
      <w:r w:rsidR="00A90F09" w:rsidRPr="00445B9B">
        <w:rPr>
          <w:rFonts w:ascii="DengXian" w:eastAsia="DengXian" w:hAnsi="DengXian" w:hint="eastAsia"/>
          <w:lang w:eastAsia="zh-CN"/>
        </w:rPr>
        <w:t>雅思成绩</w:t>
      </w:r>
      <w:r w:rsidR="00A90F09" w:rsidRPr="00445B9B">
        <w:rPr>
          <w:rFonts w:ascii="DengXian" w:eastAsia="DengXian" w:hAnsi="DengXian"/>
          <w:lang w:eastAsia="zh-CN"/>
        </w:rPr>
        <w:t>:6分</w:t>
      </w:r>
      <w:r w:rsidRPr="00445B9B">
        <w:rPr>
          <w:rFonts w:ascii="DengXian" w:eastAsia="DengXian" w:hAnsi="DengXian" w:hint="eastAsia"/>
          <w:lang w:eastAsia="zh-CN"/>
        </w:rPr>
        <w:t>（</w:t>
      </w:r>
      <w:r w:rsidR="00A90F09" w:rsidRPr="00445B9B">
        <w:rPr>
          <w:rFonts w:ascii="DengXian" w:eastAsia="DengXian" w:hAnsi="DengXian"/>
          <w:lang w:eastAsia="zh-CN"/>
        </w:rPr>
        <w:t>写作单</w:t>
      </w:r>
      <w:r w:rsidR="00A90F09" w:rsidRPr="00445B9B">
        <w:rPr>
          <w:rFonts w:ascii="DengXian" w:eastAsia="DengXian" w:hAnsi="DengXian" w:hint="eastAsia"/>
          <w:lang w:eastAsia="zh-CN"/>
        </w:rPr>
        <w:t>项</w:t>
      </w:r>
      <w:r w:rsidR="00A90F09" w:rsidRPr="00445B9B">
        <w:rPr>
          <w:rFonts w:ascii="DengXian" w:eastAsia="DengXian" w:hAnsi="DengXian"/>
          <w:lang w:eastAsia="zh-CN"/>
        </w:rPr>
        <w:t>成绩6.0或以上</w:t>
      </w:r>
      <w:r w:rsidRPr="00445B9B">
        <w:rPr>
          <w:rFonts w:ascii="DengXian" w:eastAsia="DengXian" w:hAnsi="DengXian" w:hint="eastAsia"/>
          <w:lang w:eastAsia="zh-CN"/>
        </w:rPr>
        <w:t>）</w:t>
      </w:r>
    </w:p>
    <w:p w14:paraId="5EABD75A" w14:textId="2D01279E" w:rsidR="002E4915" w:rsidRPr="00445B9B" w:rsidRDefault="002E4915" w:rsidP="002E4915">
      <w:pPr>
        <w:pStyle w:val="a4"/>
        <w:numPr>
          <w:ilvl w:val="0"/>
          <w:numId w:val="28"/>
        </w:numPr>
        <w:tabs>
          <w:tab w:val="left" w:pos="479"/>
          <w:tab w:val="left" w:pos="481"/>
        </w:tabs>
        <w:ind w:left="1560"/>
        <w:rPr>
          <w:rFonts w:ascii="DengXian" w:eastAsia="DengXian" w:hAnsi="DengXian"/>
          <w:lang w:eastAsia="zh-CN"/>
        </w:rPr>
      </w:pPr>
      <w:r w:rsidRPr="00445B9B">
        <w:rPr>
          <w:rFonts w:ascii="DengXian" w:eastAsia="DengXian" w:hAnsi="DengXian" w:hint="eastAsia"/>
          <w:lang w:eastAsia="zh-CN"/>
        </w:rPr>
        <w:t>高级：托福9</w:t>
      </w:r>
      <w:r w:rsidRPr="00445B9B">
        <w:rPr>
          <w:rFonts w:ascii="DengXian" w:eastAsia="DengXian" w:hAnsi="DengXian"/>
          <w:lang w:eastAsia="zh-CN"/>
        </w:rPr>
        <w:t>1/</w:t>
      </w:r>
      <w:r w:rsidRPr="00445B9B">
        <w:rPr>
          <w:rFonts w:ascii="DengXian" w:eastAsia="DengXian" w:hAnsi="DengXian" w:hint="eastAsia"/>
          <w:lang w:eastAsia="zh-CN"/>
        </w:rPr>
        <w:t>雅思成绩</w:t>
      </w:r>
      <w:r w:rsidRPr="00445B9B">
        <w:rPr>
          <w:rFonts w:ascii="DengXian" w:eastAsia="DengXian" w:hAnsi="DengXian"/>
          <w:lang w:eastAsia="zh-CN"/>
        </w:rPr>
        <w:t>6.5</w:t>
      </w:r>
      <w:r w:rsidRPr="00445B9B">
        <w:rPr>
          <w:rFonts w:ascii="DengXian" w:eastAsia="DengXian" w:hAnsi="DengXian" w:hint="eastAsia"/>
          <w:lang w:eastAsia="zh-CN"/>
        </w:rPr>
        <w:t>（写作单项成绩6</w:t>
      </w:r>
      <w:r w:rsidRPr="00445B9B">
        <w:rPr>
          <w:rFonts w:ascii="DengXian" w:eastAsia="DengXian" w:hAnsi="DengXian"/>
          <w:lang w:eastAsia="zh-CN"/>
        </w:rPr>
        <w:t>.5</w:t>
      </w:r>
      <w:r w:rsidRPr="00445B9B">
        <w:rPr>
          <w:rFonts w:ascii="DengXian" w:eastAsia="DengXian" w:hAnsi="DengXian" w:hint="eastAsia"/>
          <w:lang w:eastAsia="zh-CN"/>
        </w:rPr>
        <w:t>以上）</w:t>
      </w:r>
    </w:p>
    <w:p w14:paraId="324F759D" w14:textId="2255C288" w:rsidR="00DB6B24" w:rsidRPr="00445B9B" w:rsidRDefault="00E7434B" w:rsidP="00E7434B">
      <w:pPr>
        <w:pStyle w:val="a4"/>
        <w:tabs>
          <w:tab w:val="left" w:pos="479"/>
          <w:tab w:val="left" w:pos="481"/>
        </w:tabs>
        <w:ind w:left="1200" w:firstLine="0"/>
        <w:rPr>
          <w:rFonts w:ascii="DengXian" w:eastAsia="DengXian" w:hAnsi="DengXian"/>
          <w:lang w:eastAsia="zh-CN"/>
        </w:rPr>
      </w:pPr>
      <w:r w:rsidRPr="00445B9B">
        <w:rPr>
          <w:rFonts w:ascii="DengXian" w:eastAsia="DengXian" w:hAnsi="DengXian" w:hint="eastAsia"/>
          <w:lang w:eastAsia="zh-CN"/>
        </w:rPr>
        <w:t>*全日制在校本科生、研究生及在职人士均可参加</w:t>
      </w:r>
    </w:p>
    <w:p w14:paraId="4F14A18A" w14:textId="77777777" w:rsidR="00E7434B" w:rsidRPr="00445B9B" w:rsidRDefault="00E7434B" w:rsidP="00E7434B">
      <w:pPr>
        <w:pStyle w:val="a4"/>
        <w:tabs>
          <w:tab w:val="left" w:pos="479"/>
          <w:tab w:val="left" w:pos="481"/>
        </w:tabs>
        <w:ind w:left="1200" w:firstLine="0"/>
        <w:rPr>
          <w:rFonts w:ascii="DengXian" w:eastAsia="DengXian" w:hAnsi="DengXian"/>
          <w:lang w:eastAsia="zh-CN"/>
        </w:rPr>
      </w:pPr>
    </w:p>
    <w:p w14:paraId="7F85F44F" w14:textId="0E5F4ACA" w:rsidR="000C6C70" w:rsidRPr="00445B9B" w:rsidRDefault="000C6C70" w:rsidP="002E4915">
      <w:pPr>
        <w:pStyle w:val="a4"/>
        <w:numPr>
          <w:ilvl w:val="0"/>
          <w:numId w:val="2"/>
        </w:numPr>
        <w:tabs>
          <w:tab w:val="left" w:pos="480"/>
          <w:tab w:val="left" w:pos="481"/>
        </w:tabs>
        <w:ind w:left="840"/>
        <w:rPr>
          <w:rFonts w:ascii="DengXian" w:eastAsia="DengXian" w:hAnsi="DengXian"/>
          <w:spacing w:val="-1"/>
          <w:lang w:eastAsia="zh-CN"/>
        </w:rPr>
      </w:pPr>
      <w:r w:rsidRPr="00445B9B">
        <w:rPr>
          <w:rFonts w:ascii="DengXian" w:eastAsia="DengXian" w:hAnsi="DengXian"/>
          <w:spacing w:val="-1"/>
          <w:lang w:eastAsia="zh-CN"/>
        </w:rPr>
        <w:t>报名截止日期</w:t>
      </w:r>
      <w:r w:rsidR="002E4915" w:rsidRPr="00445B9B">
        <w:rPr>
          <w:rFonts w:ascii="DengXian" w:eastAsia="DengXian" w:hAnsi="DengXian" w:hint="eastAsia"/>
          <w:spacing w:val="-1"/>
          <w:lang w:eastAsia="zh-CN"/>
        </w:rPr>
        <w:t>：2</w:t>
      </w:r>
      <w:r w:rsidR="002E4915" w:rsidRPr="00445B9B">
        <w:rPr>
          <w:rFonts w:ascii="DengXian" w:eastAsia="DengXian" w:hAnsi="DengXian"/>
          <w:spacing w:val="-1"/>
          <w:lang w:eastAsia="zh-CN"/>
        </w:rPr>
        <w:t>020</w:t>
      </w:r>
      <w:r w:rsidR="002E4915" w:rsidRPr="00445B9B">
        <w:rPr>
          <w:rFonts w:ascii="DengXian" w:eastAsia="DengXian" w:hAnsi="DengXian" w:hint="eastAsia"/>
          <w:spacing w:val="-1"/>
          <w:lang w:eastAsia="zh-CN"/>
        </w:rPr>
        <w:t>年7月1</w:t>
      </w:r>
      <w:r w:rsidR="00430B54">
        <w:rPr>
          <w:rFonts w:ascii="DengXian" w:eastAsia="DengXian" w:hAnsi="DengXian" w:hint="eastAsia"/>
          <w:spacing w:val="-1"/>
          <w:lang w:eastAsia="zh-CN"/>
        </w:rPr>
        <w:t>9</w:t>
      </w:r>
      <w:r w:rsidR="002E4915" w:rsidRPr="00445B9B">
        <w:rPr>
          <w:rFonts w:ascii="DengXian" w:eastAsia="DengXian" w:hAnsi="DengXian" w:hint="eastAsia"/>
          <w:spacing w:val="-1"/>
          <w:lang w:eastAsia="zh-CN"/>
        </w:rPr>
        <w:t>日</w:t>
      </w:r>
    </w:p>
    <w:p w14:paraId="507DFF20" w14:textId="77777777" w:rsidR="002E4915" w:rsidRPr="00445B9B" w:rsidRDefault="002E4915" w:rsidP="002E4915">
      <w:pPr>
        <w:pStyle w:val="a4"/>
        <w:tabs>
          <w:tab w:val="left" w:pos="480"/>
          <w:tab w:val="left" w:pos="481"/>
        </w:tabs>
        <w:ind w:firstLine="0"/>
        <w:rPr>
          <w:rFonts w:ascii="DengXian" w:eastAsia="DengXian" w:hAnsi="DengXian"/>
          <w:spacing w:val="-1"/>
          <w:lang w:eastAsia="zh-CN"/>
        </w:rPr>
      </w:pPr>
    </w:p>
    <w:p w14:paraId="50FA7A9A" w14:textId="77777777" w:rsidR="000C6C70" w:rsidRPr="00445B9B" w:rsidRDefault="000C6C70" w:rsidP="002E4915">
      <w:pPr>
        <w:pStyle w:val="a4"/>
        <w:numPr>
          <w:ilvl w:val="0"/>
          <w:numId w:val="2"/>
        </w:numPr>
        <w:tabs>
          <w:tab w:val="left" w:pos="480"/>
          <w:tab w:val="left" w:pos="481"/>
        </w:tabs>
        <w:ind w:left="840"/>
        <w:rPr>
          <w:rFonts w:ascii="DengXian" w:eastAsia="DengXian" w:hAnsi="DengXian"/>
          <w:spacing w:val="-1"/>
          <w:lang w:eastAsia="zh-CN"/>
        </w:rPr>
      </w:pPr>
      <w:r w:rsidRPr="00445B9B">
        <w:rPr>
          <w:rFonts w:ascii="DengXian" w:eastAsia="DengXian" w:hAnsi="DengXian"/>
          <w:spacing w:val="-1"/>
          <w:lang w:eastAsia="zh-CN"/>
        </w:rPr>
        <w:t>项目流程及申请流程</w:t>
      </w:r>
    </w:p>
    <w:p w14:paraId="71E3FDB9" w14:textId="77777777" w:rsidR="002E4915" w:rsidRPr="00445B9B" w:rsidRDefault="002E4915" w:rsidP="002E4915">
      <w:pPr>
        <w:pStyle w:val="a4"/>
        <w:numPr>
          <w:ilvl w:val="0"/>
          <w:numId w:val="28"/>
        </w:numPr>
        <w:tabs>
          <w:tab w:val="left" w:pos="479"/>
          <w:tab w:val="left" w:pos="481"/>
        </w:tabs>
        <w:ind w:left="1560"/>
        <w:rPr>
          <w:rFonts w:ascii="DengXian" w:eastAsia="DengXian" w:hAnsi="DengXian"/>
          <w:lang w:eastAsia="zh-CN"/>
        </w:rPr>
      </w:pPr>
      <w:r w:rsidRPr="00445B9B">
        <w:rPr>
          <w:rFonts w:ascii="DengXian" w:eastAsia="DengXian" w:hAnsi="DengXian"/>
          <w:lang w:eastAsia="zh-CN"/>
        </w:rPr>
        <w:t>学生联系SAF办公室或者填写网上咨询表（</w:t>
      </w:r>
      <w:hyperlink r:id="rId7" w:anchor="/renderer/47" w:history="1">
        <w:r w:rsidRPr="00445B9B">
          <w:rPr>
            <w:rFonts w:ascii="DengXian" w:eastAsia="DengXian" w:hAnsi="DengXian"/>
            <w:color w:val="0070C0"/>
            <w:u w:val="single"/>
            <w:lang w:eastAsia="zh-CN"/>
          </w:rPr>
          <w:t>点击链接</w:t>
        </w:r>
      </w:hyperlink>
      <w:r w:rsidRPr="00445B9B">
        <w:rPr>
          <w:rFonts w:ascii="DengXian" w:eastAsia="DengXian" w:hAnsi="DengXian"/>
          <w:lang w:eastAsia="zh-CN"/>
        </w:rPr>
        <w:t>），了解项目具体情况；</w:t>
      </w:r>
    </w:p>
    <w:p w14:paraId="52899A04" w14:textId="77777777" w:rsidR="002E4915" w:rsidRPr="00445B9B" w:rsidRDefault="002E4915" w:rsidP="002E4915">
      <w:pPr>
        <w:pStyle w:val="a4"/>
        <w:numPr>
          <w:ilvl w:val="0"/>
          <w:numId w:val="28"/>
        </w:numPr>
        <w:tabs>
          <w:tab w:val="left" w:pos="479"/>
          <w:tab w:val="left" w:pos="481"/>
        </w:tabs>
        <w:ind w:left="1560"/>
        <w:rPr>
          <w:rFonts w:ascii="DengXian" w:eastAsia="DengXian" w:hAnsi="DengXian"/>
          <w:lang w:eastAsia="zh-CN"/>
        </w:rPr>
      </w:pPr>
      <w:r w:rsidRPr="00445B9B">
        <w:rPr>
          <w:rFonts w:ascii="DengXian" w:eastAsia="DengXian" w:hAnsi="DengXian"/>
          <w:lang w:eastAsia="zh-CN"/>
        </w:rPr>
        <w:t>学生在SAF老师指导下准备并提交申请材料；</w:t>
      </w:r>
    </w:p>
    <w:p w14:paraId="03E67661" w14:textId="77777777" w:rsidR="002E4915" w:rsidRPr="00445B9B" w:rsidRDefault="002E4915" w:rsidP="002E4915">
      <w:pPr>
        <w:pStyle w:val="a4"/>
        <w:numPr>
          <w:ilvl w:val="0"/>
          <w:numId w:val="28"/>
        </w:numPr>
        <w:tabs>
          <w:tab w:val="left" w:pos="479"/>
          <w:tab w:val="left" w:pos="481"/>
        </w:tabs>
        <w:ind w:left="1560"/>
        <w:rPr>
          <w:rFonts w:ascii="DengXian" w:eastAsia="DengXian" w:hAnsi="DengXian"/>
          <w:lang w:eastAsia="zh-CN"/>
        </w:rPr>
      </w:pPr>
      <w:r w:rsidRPr="00445B9B">
        <w:rPr>
          <w:rFonts w:ascii="DengXian" w:eastAsia="DengXian" w:hAnsi="DengXian"/>
          <w:lang w:eastAsia="zh-CN"/>
        </w:rPr>
        <w:lastRenderedPageBreak/>
        <w:t>学生完成国内高校所需流程（请咨询SAF指导老师）；</w:t>
      </w:r>
    </w:p>
    <w:p w14:paraId="3B58226F" w14:textId="77777777" w:rsidR="002E4915" w:rsidRPr="00445B9B" w:rsidRDefault="002E4915" w:rsidP="002E4915">
      <w:pPr>
        <w:pStyle w:val="a4"/>
        <w:numPr>
          <w:ilvl w:val="0"/>
          <w:numId w:val="28"/>
        </w:numPr>
        <w:tabs>
          <w:tab w:val="left" w:pos="479"/>
          <w:tab w:val="left" w:pos="481"/>
        </w:tabs>
        <w:ind w:left="1560"/>
        <w:rPr>
          <w:rFonts w:ascii="DengXian" w:eastAsia="DengXian" w:hAnsi="DengXian"/>
          <w:lang w:eastAsia="zh-CN"/>
        </w:rPr>
      </w:pPr>
      <w:r w:rsidRPr="00445B9B">
        <w:rPr>
          <w:rFonts w:ascii="DengXian" w:eastAsia="DengXian" w:hAnsi="DengXian"/>
          <w:lang w:eastAsia="zh-CN"/>
        </w:rPr>
        <w:t>获得录取后，进行学习或者根据SAF老师指导进行后续各种准备工作。</w:t>
      </w:r>
    </w:p>
    <w:p w14:paraId="0BBF97D2" w14:textId="77777777" w:rsidR="000C6C70" w:rsidRPr="00445B9B" w:rsidRDefault="000C6C70" w:rsidP="001F7364">
      <w:pPr>
        <w:pStyle w:val="a3"/>
        <w:rPr>
          <w:rFonts w:ascii="DengXian" w:eastAsia="DengXian" w:hAnsi="DengXian"/>
          <w:sz w:val="22"/>
          <w:szCs w:val="22"/>
          <w:lang w:eastAsia="zh-CN"/>
        </w:rPr>
      </w:pPr>
    </w:p>
    <w:p w14:paraId="5E80335D" w14:textId="4AB14405" w:rsidR="000C6C70" w:rsidRPr="00445B9B" w:rsidRDefault="000C6C70" w:rsidP="002E4915">
      <w:pPr>
        <w:pStyle w:val="a4"/>
        <w:numPr>
          <w:ilvl w:val="0"/>
          <w:numId w:val="2"/>
        </w:numPr>
        <w:tabs>
          <w:tab w:val="left" w:pos="480"/>
          <w:tab w:val="left" w:pos="481"/>
        </w:tabs>
        <w:ind w:left="840"/>
        <w:rPr>
          <w:rFonts w:ascii="DengXian" w:eastAsia="DengXian" w:hAnsi="DengXian"/>
          <w:spacing w:val="-1"/>
          <w:lang w:eastAsia="zh-CN"/>
        </w:rPr>
      </w:pPr>
      <w:r w:rsidRPr="00445B9B">
        <w:rPr>
          <w:rFonts w:ascii="DengXian" w:eastAsia="DengXian" w:hAnsi="DengXian"/>
          <w:spacing w:val="-1"/>
          <w:lang w:eastAsia="zh-CN"/>
        </w:rPr>
        <w:t>报名材料</w:t>
      </w:r>
    </w:p>
    <w:p w14:paraId="1A289239" w14:textId="77777777" w:rsidR="002E4915" w:rsidRPr="00445B9B" w:rsidRDefault="002E4915" w:rsidP="002E4915">
      <w:pPr>
        <w:pStyle w:val="a4"/>
        <w:numPr>
          <w:ilvl w:val="0"/>
          <w:numId w:val="31"/>
        </w:numPr>
        <w:tabs>
          <w:tab w:val="left" w:pos="541"/>
        </w:tabs>
        <w:kinsoku w:val="0"/>
        <w:overflowPunct w:val="0"/>
        <w:adjustRightInd w:val="0"/>
        <w:spacing w:before="1"/>
        <w:ind w:right="210"/>
        <w:rPr>
          <w:rFonts w:ascii="DengXian" w:eastAsia="DengXian" w:hAnsi="DengXian"/>
          <w:spacing w:val="-3"/>
        </w:rPr>
      </w:pPr>
      <w:r w:rsidRPr="00445B9B">
        <w:rPr>
          <w:rFonts w:ascii="DengXian" w:eastAsia="DengXian" w:hAnsi="DengXian"/>
          <w:spacing w:val="-3"/>
        </w:rPr>
        <w:t>SAF网申表格</w:t>
      </w:r>
    </w:p>
    <w:p w14:paraId="217E5C6A" w14:textId="77777777" w:rsidR="002E4915" w:rsidRPr="00445B9B" w:rsidRDefault="002E4915" w:rsidP="002E4915">
      <w:pPr>
        <w:pStyle w:val="a4"/>
        <w:numPr>
          <w:ilvl w:val="0"/>
          <w:numId w:val="31"/>
        </w:numPr>
        <w:tabs>
          <w:tab w:val="left" w:pos="541"/>
        </w:tabs>
        <w:kinsoku w:val="0"/>
        <w:overflowPunct w:val="0"/>
        <w:adjustRightInd w:val="0"/>
        <w:spacing w:before="1"/>
        <w:ind w:right="210"/>
        <w:rPr>
          <w:rFonts w:ascii="DengXian" w:eastAsia="DengXian" w:hAnsi="DengXian"/>
          <w:spacing w:val="-3"/>
        </w:rPr>
      </w:pPr>
      <w:r w:rsidRPr="00445B9B">
        <w:rPr>
          <w:rFonts w:ascii="DengXian" w:eastAsia="DengXian" w:hAnsi="DengXian"/>
          <w:spacing w:val="-3"/>
        </w:rPr>
        <w:t>1套中英文版在校成绩单</w:t>
      </w:r>
    </w:p>
    <w:p w14:paraId="07AC21D5" w14:textId="77777777" w:rsidR="002E4915" w:rsidRPr="00445B9B" w:rsidRDefault="002E4915" w:rsidP="002E4915">
      <w:pPr>
        <w:pStyle w:val="a4"/>
        <w:numPr>
          <w:ilvl w:val="0"/>
          <w:numId w:val="31"/>
        </w:numPr>
        <w:tabs>
          <w:tab w:val="left" w:pos="541"/>
        </w:tabs>
        <w:kinsoku w:val="0"/>
        <w:overflowPunct w:val="0"/>
        <w:adjustRightInd w:val="0"/>
        <w:spacing w:before="1"/>
        <w:ind w:right="210"/>
        <w:rPr>
          <w:rFonts w:ascii="DengXian" w:eastAsia="DengXian" w:hAnsi="DengXian"/>
          <w:spacing w:val="-3"/>
        </w:rPr>
      </w:pPr>
      <w:r w:rsidRPr="00445B9B">
        <w:rPr>
          <w:rFonts w:ascii="DengXian" w:eastAsia="DengXian" w:hAnsi="DengXian"/>
          <w:spacing w:val="-3"/>
        </w:rPr>
        <w:t>语言成绩</w:t>
      </w:r>
    </w:p>
    <w:p w14:paraId="719A9B41" w14:textId="77777777" w:rsidR="002E4915" w:rsidRPr="00445B9B" w:rsidRDefault="002E4915" w:rsidP="002E4915">
      <w:pPr>
        <w:pStyle w:val="a4"/>
        <w:numPr>
          <w:ilvl w:val="0"/>
          <w:numId w:val="31"/>
        </w:numPr>
        <w:tabs>
          <w:tab w:val="left" w:pos="541"/>
        </w:tabs>
        <w:kinsoku w:val="0"/>
        <w:overflowPunct w:val="0"/>
        <w:adjustRightInd w:val="0"/>
        <w:spacing w:before="1"/>
        <w:ind w:right="210"/>
        <w:rPr>
          <w:rFonts w:ascii="DengXian" w:eastAsia="DengXian" w:hAnsi="DengXian"/>
          <w:spacing w:val="-3"/>
        </w:rPr>
      </w:pPr>
      <w:r w:rsidRPr="00445B9B">
        <w:rPr>
          <w:rFonts w:ascii="DengXian" w:eastAsia="DengXian" w:hAnsi="DengXian"/>
          <w:spacing w:val="-3"/>
        </w:rPr>
        <w:t>有效护照复印件</w:t>
      </w:r>
    </w:p>
    <w:p w14:paraId="5342F344" w14:textId="77777777" w:rsidR="002E4915" w:rsidRPr="00445B9B" w:rsidRDefault="002E4915" w:rsidP="002E4915">
      <w:pPr>
        <w:pStyle w:val="a4"/>
        <w:numPr>
          <w:ilvl w:val="0"/>
          <w:numId w:val="31"/>
        </w:numPr>
        <w:tabs>
          <w:tab w:val="left" w:pos="541"/>
        </w:tabs>
        <w:kinsoku w:val="0"/>
        <w:overflowPunct w:val="0"/>
        <w:adjustRightInd w:val="0"/>
        <w:spacing w:before="1"/>
        <w:ind w:right="210"/>
        <w:rPr>
          <w:rFonts w:ascii="DengXian" w:eastAsia="DengXian" w:hAnsi="DengXian"/>
          <w:spacing w:val="-3"/>
        </w:rPr>
      </w:pPr>
      <w:r w:rsidRPr="00445B9B">
        <w:rPr>
          <w:rFonts w:ascii="DengXian" w:eastAsia="DengXian" w:hAnsi="DengXian"/>
          <w:spacing w:val="-3"/>
        </w:rPr>
        <w:t>项目定金</w:t>
      </w:r>
    </w:p>
    <w:p w14:paraId="0098C746" w14:textId="77777777" w:rsidR="002E4915" w:rsidRPr="00430B54" w:rsidRDefault="002E4915" w:rsidP="00430B54">
      <w:pPr>
        <w:tabs>
          <w:tab w:val="left" w:pos="900"/>
          <w:tab w:val="left" w:pos="901"/>
          <w:tab w:val="left" w:pos="959"/>
        </w:tabs>
        <w:spacing w:before="89"/>
        <w:ind w:right="2861"/>
        <w:rPr>
          <w:rFonts w:ascii="DengXian" w:eastAsia="DengXian" w:hAnsi="DengXian"/>
          <w:b/>
          <w:lang w:eastAsia="zh-CN"/>
        </w:rPr>
      </w:pPr>
    </w:p>
    <w:p w14:paraId="576A9030" w14:textId="77777777" w:rsidR="00176D94" w:rsidRPr="00445B9B" w:rsidRDefault="00176D94" w:rsidP="001F7364">
      <w:pPr>
        <w:tabs>
          <w:tab w:val="left" w:pos="900"/>
          <w:tab w:val="left" w:pos="901"/>
          <w:tab w:val="left" w:pos="959"/>
        </w:tabs>
        <w:spacing w:before="89"/>
        <w:ind w:left="120" w:right="2861"/>
        <w:rPr>
          <w:rFonts w:ascii="DengXian" w:eastAsia="DengXian" w:hAnsi="DengXian"/>
          <w:b/>
          <w:lang w:eastAsia="zh-CN"/>
        </w:rPr>
      </w:pPr>
      <w:r w:rsidRPr="00445B9B">
        <w:rPr>
          <w:rFonts w:ascii="DengXian" w:eastAsia="DengXian" w:hAnsi="DengXian"/>
          <w:b/>
          <w:lang w:eastAsia="zh-CN"/>
        </w:rPr>
        <w:t>八、</w:t>
      </w:r>
      <w:r w:rsidRPr="00445B9B">
        <w:rPr>
          <w:rFonts w:ascii="DengXian" w:eastAsia="DengXian" w:hAnsi="DengXian"/>
          <w:b/>
          <w:lang w:eastAsia="zh-CN"/>
        </w:rPr>
        <w:tab/>
      </w:r>
      <w:r w:rsidRPr="00445B9B">
        <w:rPr>
          <w:rFonts w:ascii="DengXian" w:eastAsia="DengXian" w:hAnsi="DengXian"/>
          <w:b/>
          <w:lang w:eastAsia="zh-CN"/>
        </w:rPr>
        <w:tab/>
        <w:t>项目联系人</w:t>
      </w:r>
    </w:p>
    <w:p w14:paraId="0CDD6D57" w14:textId="77777777" w:rsidR="002E4915" w:rsidRPr="00430B54" w:rsidRDefault="002E4915" w:rsidP="00430B54">
      <w:pPr>
        <w:tabs>
          <w:tab w:val="left" w:pos="541"/>
        </w:tabs>
        <w:kinsoku w:val="0"/>
        <w:overflowPunct w:val="0"/>
        <w:spacing w:before="1"/>
        <w:ind w:right="210"/>
        <w:rPr>
          <w:rFonts w:ascii="DengXian" w:eastAsia="DengXian" w:hAnsi="DengXian"/>
          <w:spacing w:val="-3"/>
          <w:lang w:eastAsia="zh-CN"/>
        </w:rPr>
      </w:pPr>
    </w:p>
    <w:p w14:paraId="25B86A17" w14:textId="7925FA30" w:rsidR="002E4915" w:rsidRPr="00445B9B" w:rsidRDefault="002E4915" w:rsidP="002E4915">
      <w:pPr>
        <w:pStyle w:val="a4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DengXian" w:eastAsia="DengXian" w:hAnsi="DengXian"/>
          <w:spacing w:val="-3"/>
          <w:lang w:eastAsia="zh-CN"/>
        </w:rPr>
      </w:pPr>
      <w:r w:rsidRPr="00445B9B">
        <w:rPr>
          <w:rFonts w:ascii="DengXian" w:eastAsia="DengXian" w:hAnsi="DengXian"/>
          <w:spacing w:val="-3"/>
          <w:lang w:eastAsia="zh-CN"/>
        </w:rPr>
        <w:t>SAF</w:t>
      </w:r>
      <w:r w:rsidRPr="00445B9B">
        <w:rPr>
          <w:rFonts w:ascii="DengXian" w:eastAsia="DengXian" w:hAnsi="DengXian" w:hint="eastAsia"/>
          <w:spacing w:val="-3"/>
          <w:lang w:eastAsia="zh-CN"/>
        </w:rPr>
        <w:t>上海办公室</w:t>
      </w:r>
      <w:r w:rsidR="008449D6">
        <w:rPr>
          <w:rFonts w:ascii="DengXian" w:eastAsia="DengXian" w:hAnsi="DengXian" w:hint="eastAsia"/>
          <w:spacing w:val="-3"/>
          <w:lang w:eastAsia="zh-CN"/>
        </w:rPr>
        <w:t xml:space="preserve"> </w:t>
      </w:r>
      <w:r w:rsidR="00FF7493">
        <w:rPr>
          <w:rFonts w:ascii="DengXian" w:eastAsia="DengXian" w:hAnsi="DengXian" w:hint="eastAsia"/>
          <w:spacing w:val="-3"/>
          <w:lang w:eastAsia="zh-CN"/>
        </w:rPr>
        <w:t>呼洋</w:t>
      </w:r>
      <w:r w:rsidR="008449D6">
        <w:rPr>
          <w:rFonts w:ascii="DengXian" w:eastAsia="DengXian" w:hAnsi="DengXian" w:hint="eastAsia"/>
          <w:spacing w:val="-3"/>
          <w:lang w:eastAsia="zh-CN"/>
        </w:rPr>
        <w:t>老师</w:t>
      </w:r>
    </w:p>
    <w:p w14:paraId="2ECAB2C6" w14:textId="77777777" w:rsidR="002E4915" w:rsidRPr="00445B9B" w:rsidRDefault="002E4915" w:rsidP="002E4915">
      <w:pPr>
        <w:pStyle w:val="a4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DengXian" w:eastAsia="DengXian" w:hAnsi="DengXian"/>
          <w:spacing w:val="-3"/>
          <w:lang w:eastAsia="zh-CN"/>
        </w:rPr>
      </w:pPr>
      <w:r w:rsidRPr="00445B9B">
        <w:rPr>
          <w:rFonts w:ascii="DengXian" w:eastAsia="DengXian" w:hAnsi="DengXian"/>
          <w:spacing w:val="-3"/>
          <w:lang w:eastAsia="zh-CN"/>
        </w:rPr>
        <w:t>电话：021-31082454</w:t>
      </w:r>
      <w:r w:rsidRPr="00445B9B">
        <w:rPr>
          <w:rFonts w:ascii="DengXian" w:eastAsia="DengXian" w:hAnsi="DengXian" w:hint="eastAsia"/>
          <w:spacing w:val="-3"/>
          <w:lang w:eastAsia="zh-CN"/>
        </w:rPr>
        <w:t>、</w:t>
      </w:r>
      <w:r w:rsidRPr="00445B9B">
        <w:rPr>
          <w:rFonts w:ascii="DengXian" w:eastAsia="DengXian" w:hAnsi="DengXian"/>
          <w:spacing w:val="-3"/>
          <w:lang w:eastAsia="zh-CN"/>
        </w:rPr>
        <w:t>021-31082457</w:t>
      </w:r>
    </w:p>
    <w:p w14:paraId="3139152C" w14:textId="42496827" w:rsidR="002E4915" w:rsidRDefault="002E4915" w:rsidP="002E4915">
      <w:pPr>
        <w:pStyle w:val="a4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DengXian" w:eastAsia="DengXian" w:hAnsi="DengXian"/>
        </w:rPr>
      </w:pPr>
      <w:r w:rsidRPr="00445B9B">
        <w:rPr>
          <w:rFonts w:ascii="DengXian" w:eastAsia="DengXian" w:hAnsi="DengXian"/>
        </w:rPr>
        <w:t>电邮：</w:t>
      </w:r>
      <w:hyperlink r:id="rId8" w:history="1">
        <w:r w:rsidRPr="00445B9B">
          <w:rPr>
            <w:rStyle w:val="aa"/>
            <w:rFonts w:ascii="DengXian" w:eastAsia="DengXian" w:hAnsi="DengXian"/>
          </w:rPr>
          <w:t>shanghai@safabroad.org</w:t>
        </w:r>
      </w:hyperlink>
      <w:r w:rsidRPr="00445B9B">
        <w:rPr>
          <w:rFonts w:ascii="DengXian" w:eastAsia="DengXian" w:hAnsi="DengXian"/>
        </w:rPr>
        <w:t xml:space="preserve">  </w:t>
      </w:r>
    </w:p>
    <w:p w14:paraId="152D8A6B" w14:textId="45BC0FA6" w:rsidR="00430B54" w:rsidRPr="00430B54" w:rsidRDefault="00430B54" w:rsidP="002E4915">
      <w:pPr>
        <w:pStyle w:val="a4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DengXian" w:eastAsia="DengXian" w:hAnsi="DengXian"/>
          <w:spacing w:val="-3"/>
          <w:lang w:eastAsia="zh-CN"/>
        </w:rPr>
      </w:pPr>
      <w:r w:rsidRPr="00430B54">
        <w:rPr>
          <w:rFonts w:ascii="DengXian" w:eastAsia="DengXian" w:hAnsi="DengXian"/>
          <w:spacing w:val="-3"/>
          <w:lang w:eastAsia="zh-CN"/>
        </w:rPr>
        <w:t xml:space="preserve">QQ: </w:t>
      </w:r>
      <w:r w:rsidR="00FF7493">
        <w:rPr>
          <w:rFonts w:ascii="DengXian" w:eastAsia="DengXian" w:hAnsi="DengXian" w:hint="eastAsia"/>
        </w:rPr>
        <w:t>726381297</w:t>
      </w:r>
    </w:p>
    <w:p w14:paraId="75EDF825" w14:textId="77777777" w:rsidR="002E4915" w:rsidRPr="00445B9B" w:rsidRDefault="002E4915" w:rsidP="002E4915">
      <w:pPr>
        <w:pStyle w:val="a4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DengXian" w:eastAsia="DengXian" w:hAnsi="DengXian"/>
        </w:rPr>
      </w:pPr>
      <w:r w:rsidRPr="00445B9B">
        <w:rPr>
          <w:rFonts w:ascii="DengXian" w:eastAsia="DengXian" w:hAnsi="DengXian"/>
        </w:rPr>
        <w:t>官网：</w:t>
      </w:r>
      <w:hyperlink r:id="rId9" w:history="1">
        <w:r w:rsidRPr="00445B9B">
          <w:rPr>
            <w:rFonts w:ascii="DengXian" w:eastAsia="DengXian" w:hAnsi="DengXian" w:cs="Arial Narrow"/>
            <w:color w:val="0000FF"/>
            <w:u w:val="single"/>
          </w:rPr>
          <w:t>https://www.safchina.cn/</w:t>
        </w:r>
      </w:hyperlink>
    </w:p>
    <w:p w14:paraId="3B4A8392" w14:textId="55234BD1" w:rsidR="000C6C70" w:rsidRDefault="002E4915" w:rsidP="00430B54">
      <w:pPr>
        <w:pStyle w:val="a4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DengXian" w:eastAsia="DengXian" w:hAnsi="DengXian"/>
          <w:lang w:eastAsia="zh-CN"/>
        </w:rPr>
      </w:pPr>
      <w:r w:rsidRPr="00445B9B">
        <w:rPr>
          <w:rFonts w:ascii="DengXian" w:eastAsia="DengXian" w:hAnsi="DengXian" w:cs="Arial Narrow"/>
          <w:lang w:eastAsia="zh-CN"/>
        </w:rPr>
        <w:t xml:space="preserve">SAF </w:t>
      </w:r>
      <w:r w:rsidRPr="00445B9B">
        <w:rPr>
          <w:rFonts w:ascii="DengXian" w:eastAsia="DengXian" w:hAnsi="DengXian"/>
          <w:lang w:eastAsia="zh-CN"/>
        </w:rPr>
        <w:t>微信公众号：</w:t>
      </w:r>
      <w:r w:rsidRPr="00445B9B">
        <w:rPr>
          <w:rFonts w:ascii="DengXian" w:eastAsia="DengXian" w:hAnsi="DengXian" w:cs="Arial Narrow"/>
          <w:lang w:eastAsia="zh-CN"/>
        </w:rPr>
        <w:t xml:space="preserve">SAF </w:t>
      </w:r>
      <w:r w:rsidRPr="00445B9B">
        <w:rPr>
          <w:rFonts w:ascii="DengXian" w:eastAsia="DengXian" w:hAnsi="DengXian"/>
          <w:lang w:eastAsia="zh-CN"/>
        </w:rPr>
        <w:t>海外名校交流</w:t>
      </w:r>
    </w:p>
    <w:p w14:paraId="4620690B" w14:textId="646AACDA" w:rsidR="0085718F" w:rsidRPr="00430B54" w:rsidRDefault="0085718F" w:rsidP="00430B54">
      <w:pPr>
        <w:pStyle w:val="a4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DengXian" w:eastAsia="DengXian" w:hAnsi="DengXian"/>
          <w:spacing w:val="-3"/>
          <w:lang w:eastAsia="zh-CN"/>
        </w:rPr>
      </w:pPr>
      <w:r w:rsidRPr="003A59C1">
        <w:rPr>
          <w:rFonts w:asciiTheme="minorEastAsia" w:hAnsiTheme="minorEastAsia" w:cs="Calibri"/>
          <w:noProof/>
        </w:rPr>
        <w:drawing>
          <wp:inline distT="0" distB="0" distL="0" distR="0" wp14:anchorId="6B760993" wp14:editId="2A5A3933">
            <wp:extent cx="1638300" cy="5334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8F" w:rsidRPr="00430B54">
      <w:headerReference w:type="default" r:id="rId11"/>
      <w:footerReference w:type="default" r:id="rId12"/>
      <w:pgSz w:w="11910" w:h="16840"/>
      <w:pgMar w:top="2340" w:right="860" w:bottom="1400" w:left="960" w:header="852" w:footer="1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5578D" w14:textId="77777777" w:rsidR="00141FF6" w:rsidRDefault="00141FF6">
      <w:r>
        <w:separator/>
      </w:r>
    </w:p>
  </w:endnote>
  <w:endnote w:type="continuationSeparator" w:id="0">
    <w:p w14:paraId="34D715D1" w14:textId="77777777" w:rsidR="00141FF6" w:rsidRDefault="0014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5ED6" w14:textId="77777777" w:rsidR="00CC3329" w:rsidRDefault="00141FF6">
    <w:pPr>
      <w:pStyle w:val="a3"/>
      <w:spacing w:line="14" w:lineRule="auto"/>
      <w:rPr>
        <w:sz w:val="20"/>
      </w:rPr>
    </w:pPr>
    <w:r>
      <w:pict w14:anchorId="1321810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55pt;margin-top:770.1pt;width:8.15pt;height:12.2pt;z-index:-251658240;mso-position-horizontal-relative:page;mso-position-vertical-relative:page" filled="f" stroked="f">
          <v:textbox style="mso-next-textbox:#_x0000_s2049" inset="0,0,0,0">
            <w:txbxContent>
              <w:p w14:paraId="075EDE54" w14:textId="77777777" w:rsidR="00CC3329" w:rsidRDefault="00DC1C69">
                <w:pPr>
                  <w:spacing w:before="17"/>
                  <w:ind w:left="40"/>
                  <w:rPr>
                    <w:rFonts w:ascii="Arial Narrow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Narrow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142BC" w14:textId="77777777" w:rsidR="00141FF6" w:rsidRDefault="00141FF6">
      <w:r>
        <w:separator/>
      </w:r>
    </w:p>
  </w:footnote>
  <w:footnote w:type="continuationSeparator" w:id="0">
    <w:p w14:paraId="02B5241B" w14:textId="77777777" w:rsidR="00141FF6" w:rsidRDefault="00141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E24CB" w14:textId="3573CEE5" w:rsidR="00CC3329" w:rsidRDefault="00486CB2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6D50347" wp14:editId="72E828F2">
          <wp:simplePos x="0" y="0"/>
          <wp:positionH relativeFrom="margin">
            <wp:posOffset>0</wp:posOffset>
          </wp:positionH>
          <wp:positionV relativeFrom="paragraph">
            <wp:posOffset>323850</wp:posOffset>
          </wp:positionV>
          <wp:extent cx="1733550" cy="418240"/>
          <wp:effectExtent l="0" t="0" r="0" b="1270"/>
          <wp:wrapNone/>
          <wp:docPr id="2" name="Imagen 2" descr="C:\Users\User\AppData\Local\Microsoft\Windows\INetCache\Content.Word\SAF_20th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SAF_20th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1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67DF"/>
    <w:multiLevelType w:val="hybridMultilevel"/>
    <w:tmpl w:val="3E8E3614"/>
    <w:lvl w:ilvl="0" w:tplc="E858F890">
      <w:start w:val="1"/>
      <w:numFmt w:val="decimal"/>
      <w:lvlText w:val="%1."/>
      <w:lvlJc w:val="left"/>
      <w:pPr>
        <w:ind w:left="480" w:hanging="361"/>
      </w:pPr>
      <w:rPr>
        <w:rFonts w:ascii="Arial Narrow" w:eastAsia="Arial Narrow" w:hAnsi="Arial Narrow" w:cs="Arial Narrow" w:hint="default"/>
        <w:spacing w:val="-1"/>
        <w:w w:val="100"/>
        <w:sz w:val="21"/>
        <w:szCs w:val="21"/>
      </w:rPr>
    </w:lvl>
    <w:lvl w:ilvl="1" w:tplc="69CAC330">
      <w:numFmt w:val="bullet"/>
      <w:lvlText w:val=""/>
      <w:lvlJc w:val="left"/>
      <w:pPr>
        <w:ind w:left="960" w:hanging="421"/>
      </w:pPr>
      <w:rPr>
        <w:rFonts w:hint="default"/>
        <w:w w:val="100"/>
      </w:rPr>
    </w:lvl>
    <w:lvl w:ilvl="2" w:tplc="B456E444">
      <w:numFmt w:val="bullet"/>
      <w:lvlText w:val="•"/>
      <w:lvlJc w:val="left"/>
      <w:pPr>
        <w:ind w:left="960" w:hanging="421"/>
      </w:pPr>
      <w:rPr>
        <w:rFonts w:hint="default"/>
      </w:rPr>
    </w:lvl>
    <w:lvl w:ilvl="3" w:tplc="B6B4C56C">
      <w:numFmt w:val="bullet"/>
      <w:lvlText w:val="•"/>
      <w:lvlJc w:val="left"/>
      <w:pPr>
        <w:ind w:left="2100" w:hanging="421"/>
      </w:pPr>
      <w:rPr>
        <w:rFonts w:hint="default"/>
      </w:rPr>
    </w:lvl>
    <w:lvl w:ilvl="4" w:tplc="419433F8">
      <w:numFmt w:val="bullet"/>
      <w:lvlText w:val="•"/>
      <w:lvlJc w:val="left"/>
      <w:pPr>
        <w:ind w:left="3241" w:hanging="421"/>
      </w:pPr>
      <w:rPr>
        <w:rFonts w:hint="default"/>
      </w:rPr>
    </w:lvl>
    <w:lvl w:ilvl="5" w:tplc="0FA8E6CC">
      <w:numFmt w:val="bullet"/>
      <w:lvlText w:val="•"/>
      <w:lvlJc w:val="left"/>
      <w:pPr>
        <w:ind w:left="4382" w:hanging="421"/>
      </w:pPr>
      <w:rPr>
        <w:rFonts w:hint="default"/>
      </w:rPr>
    </w:lvl>
    <w:lvl w:ilvl="6" w:tplc="B0FAEB64">
      <w:numFmt w:val="bullet"/>
      <w:lvlText w:val="•"/>
      <w:lvlJc w:val="left"/>
      <w:pPr>
        <w:ind w:left="5523" w:hanging="421"/>
      </w:pPr>
      <w:rPr>
        <w:rFonts w:hint="default"/>
      </w:rPr>
    </w:lvl>
    <w:lvl w:ilvl="7" w:tplc="20166F52">
      <w:numFmt w:val="bullet"/>
      <w:lvlText w:val="•"/>
      <w:lvlJc w:val="left"/>
      <w:pPr>
        <w:ind w:left="6664" w:hanging="421"/>
      </w:pPr>
      <w:rPr>
        <w:rFonts w:hint="default"/>
      </w:rPr>
    </w:lvl>
    <w:lvl w:ilvl="8" w:tplc="38AA49CE">
      <w:numFmt w:val="bullet"/>
      <w:lvlText w:val="•"/>
      <w:lvlJc w:val="left"/>
      <w:pPr>
        <w:ind w:left="7804" w:hanging="421"/>
      </w:pPr>
      <w:rPr>
        <w:rFonts w:hint="default"/>
      </w:rPr>
    </w:lvl>
  </w:abstractNum>
  <w:abstractNum w:abstractNumId="1" w15:restartNumberingAfterBreak="0">
    <w:nsid w:val="07142B78"/>
    <w:multiLevelType w:val="hybridMultilevel"/>
    <w:tmpl w:val="9B00FF9A"/>
    <w:lvl w:ilvl="0" w:tplc="52FAC0D2">
      <w:numFmt w:val="bullet"/>
      <w:lvlText w:val=""/>
      <w:lvlJc w:val="left"/>
      <w:pPr>
        <w:ind w:left="900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A90A6F68">
      <w:numFmt w:val="bullet"/>
      <w:lvlText w:val="•"/>
      <w:lvlJc w:val="left"/>
      <w:pPr>
        <w:ind w:left="1818" w:hanging="360"/>
      </w:pPr>
      <w:rPr>
        <w:rFonts w:hint="default"/>
      </w:rPr>
    </w:lvl>
    <w:lvl w:ilvl="2" w:tplc="818E9882">
      <w:numFmt w:val="bullet"/>
      <w:lvlText w:val="•"/>
      <w:lvlJc w:val="left"/>
      <w:pPr>
        <w:ind w:left="2737" w:hanging="360"/>
      </w:pPr>
      <w:rPr>
        <w:rFonts w:hint="default"/>
      </w:rPr>
    </w:lvl>
    <w:lvl w:ilvl="3" w:tplc="4B3CC800"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5CB03B70">
      <w:numFmt w:val="bullet"/>
      <w:lvlText w:val="•"/>
      <w:lvlJc w:val="left"/>
      <w:pPr>
        <w:ind w:left="4574" w:hanging="360"/>
      </w:pPr>
      <w:rPr>
        <w:rFonts w:hint="default"/>
      </w:rPr>
    </w:lvl>
    <w:lvl w:ilvl="5" w:tplc="B268D086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637AD864">
      <w:numFmt w:val="bullet"/>
      <w:lvlText w:val="•"/>
      <w:lvlJc w:val="left"/>
      <w:pPr>
        <w:ind w:left="6411" w:hanging="360"/>
      </w:pPr>
      <w:rPr>
        <w:rFonts w:hint="default"/>
      </w:rPr>
    </w:lvl>
    <w:lvl w:ilvl="7" w:tplc="F8C8B558">
      <w:numFmt w:val="bullet"/>
      <w:lvlText w:val="•"/>
      <w:lvlJc w:val="left"/>
      <w:pPr>
        <w:ind w:left="7330" w:hanging="360"/>
      </w:pPr>
      <w:rPr>
        <w:rFonts w:hint="default"/>
      </w:rPr>
    </w:lvl>
    <w:lvl w:ilvl="8" w:tplc="867A7962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080D1646"/>
    <w:multiLevelType w:val="hybridMultilevel"/>
    <w:tmpl w:val="48204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6652A"/>
    <w:multiLevelType w:val="hybridMultilevel"/>
    <w:tmpl w:val="B4524CC6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0F560EB7"/>
    <w:multiLevelType w:val="hybridMultilevel"/>
    <w:tmpl w:val="DF381AFA"/>
    <w:lvl w:ilvl="0" w:tplc="9738C486">
      <w:start w:val="1"/>
      <w:numFmt w:val="decimal"/>
      <w:lvlText w:val="%1."/>
      <w:lvlJc w:val="left"/>
      <w:pPr>
        <w:ind w:left="480" w:hanging="361"/>
      </w:pPr>
      <w:rPr>
        <w:rFonts w:ascii="Arial Narrow" w:eastAsia="Arial Narrow" w:hAnsi="Arial Narrow" w:cs="Arial Narrow" w:hint="default"/>
        <w:spacing w:val="-1"/>
        <w:w w:val="100"/>
        <w:sz w:val="21"/>
        <w:szCs w:val="21"/>
      </w:rPr>
    </w:lvl>
    <w:lvl w:ilvl="1" w:tplc="F53A7678">
      <w:numFmt w:val="bullet"/>
      <w:lvlText w:val="·"/>
      <w:lvlJc w:val="left"/>
      <w:pPr>
        <w:ind w:left="840" w:hanging="360"/>
      </w:pPr>
      <w:rPr>
        <w:rFonts w:ascii="SimSun" w:eastAsia="SimSun" w:hAnsi="SimSun" w:cs="SimSun" w:hint="default"/>
        <w:spacing w:val="-3"/>
        <w:w w:val="100"/>
        <w:sz w:val="24"/>
        <w:szCs w:val="24"/>
      </w:rPr>
    </w:lvl>
    <w:lvl w:ilvl="2" w:tplc="63D66A56">
      <w:numFmt w:val="bullet"/>
      <w:lvlText w:val="•"/>
      <w:lvlJc w:val="left"/>
      <w:pPr>
        <w:ind w:left="1867" w:hanging="360"/>
      </w:pPr>
      <w:rPr>
        <w:rFonts w:hint="default"/>
      </w:rPr>
    </w:lvl>
    <w:lvl w:ilvl="3" w:tplc="CE58AD30">
      <w:numFmt w:val="bullet"/>
      <w:lvlText w:val="•"/>
      <w:lvlJc w:val="left"/>
      <w:pPr>
        <w:ind w:left="2894" w:hanging="360"/>
      </w:pPr>
      <w:rPr>
        <w:rFonts w:hint="default"/>
      </w:rPr>
    </w:lvl>
    <w:lvl w:ilvl="4" w:tplc="B532F5F0"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AD587798">
      <w:numFmt w:val="bullet"/>
      <w:lvlText w:val="•"/>
      <w:lvlJc w:val="left"/>
      <w:pPr>
        <w:ind w:left="4949" w:hanging="360"/>
      </w:pPr>
      <w:rPr>
        <w:rFonts w:hint="default"/>
      </w:rPr>
    </w:lvl>
    <w:lvl w:ilvl="6" w:tplc="704EBEE2">
      <w:numFmt w:val="bullet"/>
      <w:lvlText w:val="•"/>
      <w:lvlJc w:val="left"/>
      <w:pPr>
        <w:ind w:left="5976" w:hanging="360"/>
      </w:pPr>
      <w:rPr>
        <w:rFonts w:hint="default"/>
      </w:rPr>
    </w:lvl>
    <w:lvl w:ilvl="7" w:tplc="949A51AE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06B21972">
      <w:numFmt w:val="bullet"/>
      <w:lvlText w:val="•"/>
      <w:lvlJc w:val="left"/>
      <w:pPr>
        <w:ind w:left="8031" w:hanging="360"/>
      </w:pPr>
      <w:rPr>
        <w:rFonts w:hint="default"/>
      </w:rPr>
    </w:lvl>
  </w:abstractNum>
  <w:abstractNum w:abstractNumId="5" w15:restartNumberingAfterBreak="0">
    <w:nsid w:val="137827C9"/>
    <w:multiLevelType w:val="hybridMultilevel"/>
    <w:tmpl w:val="EF8C629E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4A409F1"/>
    <w:multiLevelType w:val="hybridMultilevel"/>
    <w:tmpl w:val="6456BC6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5872141"/>
    <w:multiLevelType w:val="hybridMultilevel"/>
    <w:tmpl w:val="FED6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F436E"/>
    <w:multiLevelType w:val="hybridMultilevel"/>
    <w:tmpl w:val="2DE61762"/>
    <w:lvl w:ilvl="0" w:tplc="6B54DF3E">
      <w:start w:val="1"/>
      <w:numFmt w:val="decimal"/>
      <w:lvlText w:val="%1."/>
      <w:lvlJc w:val="left"/>
      <w:pPr>
        <w:ind w:left="540" w:hanging="421"/>
      </w:pPr>
      <w:rPr>
        <w:rFonts w:ascii="Arial Narrow" w:eastAsia="Arial Narrow" w:hAnsi="Arial Narrow" w:cs="Arial Narrow" w:hint="default"/>
        <w:spacing w:val="-1"/>
        <w:w w:val="100"/>
        <w:sz w:val="21"/>
        <w:szCs w:val="21"/>
      </w:rPr>
    </w:lvl>
    <w:lvl w:ilvl="1" w:tplc="CA469D6E">
      <w:numFmt w:val="bullet"/>
      <w:lvlText w:val="·"/>
      <w:lvlJc w:val="left"/>
      <w:pPr>
        <w:ind w:left="828" w:hanging="360"/>
      </w:pPr>
      <w:rPr>
        <w:rFonts w:ascii="SimSun" w:eastAsia="SimSun" w:hAnsi="SimSun" w:cs="SimSun" w:hint="default"/>
        <w:spacing w:val="-53"/>
        <w:w w:val="100"/>
        <w:sz w:val="24"/>
        <w:szCs w:val="24"/>
      </w:rPr>
    </w:lvl>
    <w:lvl w:ilvl="2" w:tplc="EB6AF152">
      <w:numFmt w:val="bullet"/>
      <w:lvlText w:val="•"/>
      <w:lvlJc w:val="left"/>
      <w:pPr>
        <w:ind w:left="1849" w:hanging="360"/>
      </w:pPr>
      <w:rPr>
        <w:rFonts w:hint="default"/>
      </w:rPr>
    </w:lvl>
    <w:lvl w:ilvl="3" w:tplc="5E94D628">
      <w:numFmt w:val="bullet"/>
      <w:lvlText w:val="•"/>
      <w:lvlJc w:val="left"/>
      <w:pPr>
        <w:ind w:left="2879" w:hanging="360"/>
      </w:pPr>
      <w:rPr>
        <w:rFonts w:hint="default"/>
      </w:rPr>
    </w:lvl>
    <w:lvl w:ilvl="4" w:tplc="36E8AA3C">
      <w:numFmt w:val="bullet"/>
      <w:lvlText w:val="•"/>
      <w:lvlJc w:val="left"/>
      <w:pPr>
        <w:ind w:left="3908" w:hanging="360"/>
      </w:pPr>
      <w:rPr>
        <w:rFonts w:hint="default"/>
      </w:rPr>
    </w:lvl>
    <w:lvl w:ilvl="5" w:tplc="382AEA74">
      <w:numFmt w:val="bullet"/>
      <w:lvlText w:val="•"/>
      <w:lvlJc w:val="left"/>
      <w:pPr>
        <w:ind w:left="4938" w:hanging="360"/>
      </w:pPr>
      <w:rPr>
        <w:rFonts w:hint="default"/>
      </w:rPr>
    </w:lvl>
    <w:lvl w:ilvl="6" w:tplc="E3F6E892"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C8F02B2E">
      <w:numFmt w:val="bullet"/>
      <w:lvlText w:val="•"/>
      <w:lvlJc w:val="left"/>
      <w:pPr>
        <w:ind w:left="6997" w:hanging="360"/>
      </w:pPr>
      <w:rPr>
        <w:rFonts w:hint="default"/>
      </w:rPr>
    </w:lvl>
    <w:lvl w:ilvl="8" w:tplc="CD2C9A4E">
      <w:numFmt w:val="bullet"/>
      <w:lvlText w:val="•"/>
      <w:lvlJc w:val="left"/>
      <w:pPr>
        <w:ind w:left="8027" w:hanging="360"/>
      </w:pPr>
      <w:rPr>
        <w:rFonts w:hint="default"/>
      </w:rPr>
    </w:lvl>
  </w:abstractNum>
  <w:abstractNum w:abstractNumId="9" w15:restartNumberingAfterBreak="0">
    <w:nsid w:val="21CD62CE"/>
    <w:multiLevelType w:val="hybridMultilevel"/>
    <w:tmpl w:val="AA0A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E157D"/>
    <w:multiLevelType w:val="hybridMultilevel"/>
    <w:tmpl w:val="1732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756DB"/>
    <w:multiLevelType w:val="hybridMultilevel"/>
    <w:tmpl w:val="9E7443B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95B4393"/>
    <w:multiLevelType w:val="hybridMultilevel"/>
    <w:tmpl w:val="5602F1A4"/>
    <w:lvl w:ilvl="0" w:tplc="E79A8834">
      <w:numFmt w:val="bullet"/>
      <w:lvlText w:val="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AE58ED4C"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0908B76A">
      <w:numFmt w:val="bullet"/>
      <w:lvlText w:val="•"/>
      <w:lvlJc w:val="left"/>
      <w:pPr>
        <w:ind w:left="2689" w:hanging="360"/>
      </w:pPr>
      <w:rPr>
        <w:rFonts w:hint="default"/>
      </w:rPr>
    </w:lvl>
    <w:lvl w:ilvl="3" w:tplc="1098166C">
      <w:numFmt w:val="bullet"/>
      <w:lvlText w:val="•"/>
      <w:lvlJc w:val="left"/>
      <w:pPr>
        <w:ind w:left="3613" w:hanging="360"/>
      </w:pPr>
      <w:rPr>
        <w:rFonts w:hint="default"/>
      </w:rPr>
    </w:lvl>
    <w:lvl w:ilvl="4" w:tplc="7FBE123C">
      <w:numFmt w:val="bullet"/>
      <w:lvlText w:val="•"/>
      <w:lvlJc w:val="left"/>
      <w:pPr>
        <w:ind w:left="4538" w:hanging="360"/>
      </w:pPr>
      <w:rPr>
        <w:rFonts w:hint="default"/>
      </w:rPr>
    </w:lvl>
    <w:lvl w:ilvl="5" w:tplc="C3C63C72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6A9A2DFA">
      <w:numFmt w:val="bullet"/>
      <w:lvlText w:val="•"/>
      <w:lvlJc w:val="left"/>
      <w:pPr>
        <w:ind w:left="6387" w:hanging="360"/>
      </w:pPr>
      <w:rPr>
        <w:rFonts w:hint="default"/>
      </w:rPr>
    </w:lvl>
    <w:lvl w:ilvl="7" w:tplc="3202D4B2">
      <w:numFmt w:val="bullet"/>
      <w:lvlText w:val="•"/>
      <w:lvlJc w:val="left"/>
      <w:pPr>
        <w:ind w:left="7312" w:hanging="360"/>
      </w:pPr>
      <w:rPr>
        <w:rFonts w:hint="default"/>
      </w:rPr>
    </w:lvl>
    <w:lvl w:ilvl="8" w:tplc="70CEFEBC">
      <w:numFmt w:val="bullet"/>
      <w:lvlText w:val="•"/>
      <w:lvlJc w:val="left"/>
      <w:pPr>
        <w:ind w:left="8237" w:hanging="360"/>
      </w:pPr>
      <w:rPr>
        <w:rFonts w:hint="default"/>
      </w:rPr>
    </w:lvl>
  </w:abstractNum>
  <w:abstractNum w:abstractNumId="13" w15:restartNumberingAfterBreak="0">
    <w:nsid w:val="346538A8"/>
    <w:multiLevelType w:val="hybridMultilevel"/>
    <w:tmpl w:val="7EF873C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8EB3BC9"/>
    <w:multiLevelType w:val="hybridMultilevel"/>
    <w:tmpl w:val="9C2AA386"/>
    <w:lvl w:ilvl="0" w:tplc="935CA8C8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3B2F290D"/>
    <w:multiLevelType w:val="hybridMultilevel"/>
    <w:tmpl w:val="2598B1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25F773E"/>
    <w:multiLevelType w:val="hybridMultilevel"/>
    <w:tmpl w:val="AAAE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628FF"/>
    <w:multiLevelType w:val="hybridMultilevel"/>
    <w:tmpl w:val="D60AD7F8"/>
    <w:lvl w:ilvl="0" w:tplc="EDA2E41C">
      <w:start w:val="1"/>
      <w:numFmt w:val="decimal"/>
      <w:lvlText w:val="%1)"/>
      <w:lvlJc w:val="left"/>
      <w:pPr>
        <w:ind w:left="870" w:hanging="420"/>
      </w:pPr>
      <w:rPr>
        <w:rFonts w:ascii="Arial Narrow" w:eastAsia="Arial Narrow" w:hAnsi="Arial Narrow" w:cs="Arial Narrow" w:hint="default"/>
        <w:spacing w:val="-1"/>
        <w:w w:val="100"/>
        <w:sz w:val="21"/>
        <w:szCs w:val="21"/>
      </w:rPr>
    </w:lvl>
    <w:lvl w:ilvl="1" w:tplc="AD784122">
      <w:numFmt w:val="bullet"/>
      <w:lvlText w:val=""/>
      <w:lvlJc w:val="left"/>
      <w:pPr>
        <w:ind w:left="1291" w:hanging="421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2" w:tplc="0D641A88">
      <w:numFmt w:val="bullet"/>
      <w:lvlText w:val="•"/>
      <w:lvlJc w:val="left"/>
      <w:pPr>
        <w:ind w:left="2276" w:hanging="421"/>
      </w:pPr>
      <w:rPr>
        <w:rFonts w:hint="default"/>
      </w:rPr>
    </w:lvl>
    <w:lvl w:ilvl="3" w:tplc="52BC87AC">
      <w:numFmt w:val="bullet"/>
      <w:lvlText w:val="•"/>
      <w:lvlJc w:val="left"/>
      <w:pPr>
        <w:ind w:left="3252" w:hanging="421"/>
      </w:pPr>
      <w:rPr>
        <w:rFonts w:hint="default"/>
      </w:rPr>
    </w:lvl>
    <w:lvl w:ilvl="4" w:tplc="3BCA1B36">
      <w:numFmt w:val="bullet"/>
      <w:lvlText w:val="•"/>
      <w:lvlJc w:val="left"/>
      <w:pPr>
        <w:ind w:left="4228" w:hanging="421"/>
      </w:pPr>
      <w:rPr>
        <w:rFonts w:hint="default"/>
      </w:rPr>
    </w:lvl>
    <w:lvl w:ilvl="5" w:tplc="6C94C8CC">
      <w:numFmt w:val="bullet"/>
      <w:lvlText w:val="•"/>
      <w:lvlJc w:val="left"/>
      <w:pPr>
        <w:ind w:left="5205" w:hanging="421"/>
      </w:pPr>
      <w:rPr>
        <w:rFonts w:hint="default"/>
      </w:rPr>
    </w:lvl>
    <w:lvl w:ilvl="6" w:tplc="B88C5560">
      <w:numFmt w:val="bullet"/>
      <w:lvlText w:val="•"/>
      <w:lvlJc w:val="left"/>
      <w:pPr>
        <w:ind w:left="6181" w:hanging="421"/>
      </w:pPr>
      <w:rPr>
        <w:rFonts w:hint="default"/>
      </w:rPr>
    </w:lvl>
    <w:lvl w:ilvl="7" w:tplc="C8DADFDA">
      <w:numFmt w:val="bullet"/>
      <w:lvlText w:val="•"/>
      <w:lvlJc w:val="left"/>
      <w:pPr>
        <w:ind w:left="7157" w:hanging="421"/>
      </w:pPr>
      <w:rPr>
        <w:rFonts w:hint="default"/>
      </w:rPr>
    </w:lvl>
    <w:lvl w:ilvl="8" w:tplc="28BAD8D8">
      <w:numFmt w:val="bullet"/>
      <w:lvlText w:val="•"/>
      <w:lvlJc w:val="left"/>
      <w:pPr>
        <w:ind w:left="8133" w:hanging="421"/>
      </w:pPr>
      <w:rPr>
        <w:rFonts w:hint="default"/>
      </w:rPr>
    </w:lvl>
  </w:abstractNum>
  <w:abstractNum w:abstractNumId="18" w15:restartNumberingAfterBreak="0">
    <w:nsid w:val="45B32B40"/>
    <w:multiLevelType w:val="hybridMultilevel"/>
    <w:tmpl w:val="BCA4736C"/>
    <w:lvl w:ilvl="0" w:tplc="040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9" w15:restartNumberingAfterBreak="0">
    <w:nsid w:val="45C611A4"/>
    <w:multiLevelType w:val="hybridMultilevel"/>
    <w:tmpl w:val="0994F30E"/>
    <w:lvl w:ilvl="0" w:tplc="FA4AA59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91BBF"/>
    <w:multiLevelType w:val="hybridMultilevel"/>
    <w:tmpl w:val="4D74D37C"/>
    <w:lvl w:ilvl="0" w:tplc="E40C3CFA">
      <w:numFmt w:val="bullet"/>
      <w:lvlText w:val=""/>
      <w:lvlJc w:val="left"/>
      <w:pPr>
        <w:ind w:left="899" w:hanging="421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AA7A7906">
      <w:numFmt w:val="bullet"/>
      <w:lvlText w:val="•"/>
      <w:lvlJc w:val="left"/>
      <w:pPr>
        <w:ind w:left="1818" w:hanging="421"/>
      </w:pPr>
      <w:rPr>
        <w:rFonts w:hint="default"/>
      </w:rPr>
    </w:lvl>
    <w:lvl w:ilvl="2" w:tplc="3F68DDFE">
      <w:numFmt w:val="bullet"/>
      <w:lvlText w:val="•"/>
      <w:lvlJc w:val="left"/>
      <w:pPr>
        <w:ind w:left="2737" w:hanging="421"/>
      </w:pPr>
      <w:rPr>
        <w:rFonts w:hint="default"/>
      </w:rPr>
    </w:lvl>
    <w:lvl w:ilvl="3" w:tplc="F1502294">
      <w:numFmt w:val="bullet"/>
      <w:lvlText w:val="•"/>
      <w:lvlJc w:val="left"/>
      <w:pPr>
        <w:ind w:left="3655" w:hanging="421"/>
      </w:pPr>
      <w:rPr>
        <w:rFonts w:hint="default"/>
      </w:rPr>
    </w:lvl>
    <w:lvl w:ilvl="4" w:tplc="101A1D6E">
      <w:numFmt w:val="bullet"/>
      <w:lvlText w:val="•"/>
      <w:lvlJc w:val="left"/>
      <w:pPr>
        <w:ind w:left="4574" w:hanging="421"/>
      </w:pPr>
      <w:rPr>
        <w:rFonts w:hint="default"/>
      </w:rPr>
    </w:lvl>
    <w:lvl w:ilvl="5" w:tplc="5AD29D3E">
      <w:numFmt w:val="bullet"/>
      <w:lvlText w:val="•"/>
      <w:lvlJc w:val="left"/>
      <w:pPr>
        <w:ind w:left="5493" w:hanging="421"/>
      </w:pPr>
      <w:rPr>
        <w:rFonts w:hint="default"/>
      </w:rPr>
    </w:lvl>
    <w:lvl w:ilvl="6" w:tplc="024C6690">
      <w:numFmt w:val="bullet"/>
      <w:lvlText w:val="•"/>
      <w:lvlJc w:val="left"/>
      <w:pPr>
        <w:ind w:left="6411" w:hanging="421"/>
      </w:pPr>
      <w:rPr>
        <w:rFonts w:hint="default"/>
      </w:rPr>
    </w:lvl>
    <w:lvl w:ilvl="7" w:tplc="0F46474A">
      <w:numFmt w:val="bullet"/>
      <w:lvlText w:val="•"/>
      <w:lvlJc w:val="left"/>
      <w:pPr>
        <w:ind w:left="7330" w:hanging="421"/>
      </w:pPr>
      <w:rPr>
        <w:rFonts w:hint="default"/>
      </w:rPr>
    </w:lvl>
    <w:lvl w:ilvl="8" w:tplc="634CCAD6">
      <w:numFmt w:val="bullet"/>
      <w:lvlText w:val="•"/>
      <w:lvlJc w:val="left"/>
      <w:pPr>
        <w:ind w:left="8249" w:hanging="421"/>
      </w:pPr>
      <w:rPr>
        <w:rFonts w:hint="default"/>
      </w:rPr>
    </w:lvl>
  </w:abstractNum>
  <w:abstractNum w:abstractNumId="21" w15:restartNumberingAfterBreak="0">
    <w:nsid w:val="49E47347"/>
    <w:multiLevelType w:val="hybridMultilevel"/>
    <w:tmpl w:val="6EC85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C55F4"/>
    <w:multiLevelType w:val="hybridMultilevel"/>
    <w:tmpl w:val="56E4F1CA"/>
    <w:lvl w:ilvl="0" w:tplc="9738C486">
      <w:start w:val="1"/>
      <w:numFmt w:val="decimal"/>
      <w:lvlText w:val="%1."/>
      <w:lvlJc w:val="left"/>
      <w:pPr>
        <w:ind w:left="480" w:hanging="361"/>
      </w:pPr>
      <w:rPr>
        <w:rFonts w:ascii="Arial Narrow" w:eastAsia="Arial Narrow" w:hAnsi="Arial Narrow" w:cs="Arial Narrow" w:hint="default"/>
        <w:spacing w:val="-1"/>
        <w:w w:val="100"/>
        <w:sz w:val="21"/>
        <w:szCs w:val="21"/>
      </w:rPr>
    </w:lvl>
    <w:lvl w:ilvl="1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pacing w:val="-3"/>
        <w:w w:val="100"/>
        <w:sz w:val="24"/>
        <w:szCs w:val="24"/>
      </w:rPr>
    </w:lvl>
    <w:lvl w:ilvl="2" w:tplc="63D66A56">
      <w:numFmt w:val="bullet"/>
      <w:lvlText w:val="•"/>
      <w:lvlJc w:val="left"/>
      <w:pPr>
        <w:ind w:left="1867" w:hanging="360"/>
      </w:pPr>
      <w:rPr>
        <w:rFonts w:hint="default"/>
      </w:rPr>
    </w:lvl>
    <w:lvl w:ilvl="3" w:tplc="CE58AD30">
      <w:numFmt w:val="bullet"/>
      <w:lvlText w:val="•"/>
      <w:lvlJc w:val="left"/>
      <w:pPr>
        <w:ind w:left="2894" w:hanging="360"/>
      </w:pPr>
      <w:rPr>
        <w:rFonts w:hint="default"/>
      </w:rPr>
    </w:lvl>
    <w:lvl w:ilvl="4" w:tplc="B532F5F0"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AD587798">
      <w:numFmt w:val="bullet"/>
      <w:lvlText w:val="•"/>
      <w:lvlJc w:val="left"/>
      <w:pPr>
        <w:ind w:left="4949" w:hanging="360"/>
      </w:pPr>
      <w:rPr>
        <w:rFonts w:hint="default"/>
      </w:rPr>
    </w:lvl>
    <w:lvl w:ilvl="6" w:tplc="704EBEE2">
      <w:numFmt w:val="bullet"/>
      <w:lvlText w:val="•"/>
      <w:lvlJc w:val="left"/>
      <w:pPr>
        <w:ind w:left="5976" w:hanging="360"/>
      </w:pPr>
      <w:rPr>
        <w:rFonts w:hint="default"/>
      </w:rPr>
    </w:lvl>
    <w:lvl w:ilvl="7" w:tplc="949A51AE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06B21972">
      <w:numFmt w:val="bullet"/>
      <w:lvlText w:val="•"/>
      <w:lvlJc w:val="left"/>
      <w:pPr>
        <w:ind w:left="8031" w:hanging="360"/>
      </w:pPr>
      <w:rPr>
        <w:rFonts w:hint="default"/>
      </w:rPr>
    </w:lvl>
  </w:abstractNum>
  <w:abstractNum w:abstractNumId="23" w15:restartNumberingAfterBreak="0">
    <w:nsid w:val="50DB223B"/>
    <w:multiLevelType w:val="hybridMultilevel"/>
    <w:tmpl w:val="AA90C2C8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56D56543"/>
    <w:multiLevelType w:val="hybridMultilevel"/>
    <w:tmpl w:val="A9E4011E"/>
    <w:lvl w:ilvl="0" w:tplc="BD9470D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F4335"/>
    <w:multiLevelType w:val="hybridMultilevel"/>
    <w:tmpl w:val="F50C799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60AF6ED6"/>
    <w:multiLevelType w:val="hybridMultilevel"/>
    <w:tmpl w:val="776008F8"/>
    <w:lvl w:ilvl="0" w:tplc="AA144850">
      <w:start w:val="1"/>
      <w:numFmt w:val="japaneseCounting"/>
      <w:lvlText w:val="%1、"/>
      <w:lvlJc w:val="left"/>
      <w:pPr>
        <w:ind w:left="5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6B683B59"/>
    <w:multiLevelType w:val="hybridMultilevel"/>
    <w:tmpl w:val="194E245E"/>
    <w:lvl w:ilvl="0" w:tplc="6A4A0A6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383CDD8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C097649"/>
    <w:multiLevelType w:val="hybridMultilevel"/>
    <w:tmpl w:val="37062F60"/>
    <w:lvl w:ilvl="0" w:tplc="040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29" w15:restartNumberingAfterBreak="0">
    <w:nsid w:val="6E8833A8"/>
    <w:multiLevelType w:val="hybridMultilevel"/>
    <w:tmpl w:val="EB9C882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7B827119"/>
    <w:multiLevelType w:val="hybridMultilevel"/>
    <w:tmpl w:val="41F6C71A"/>
    <w:lvl w:ilvl="0" w:tplc="A6EE9E42">
      <w:numFmt w:val="bullet"/>
      <w:lvlText w:val="·"/>
      <w:lvlJc w:val="left"/>
      <w:pPr>
        <w:ind w:left="540" w:hanging="420"/>
      </w:pPr>
      <w:rPr>
        <w:rFonts w:ascii="SimSun" w:eastAsia="SimSun" w:hAnsi="SimSun" w:cs="SimSun" w:hint="default"/>
        <w:w w:val="100"/>
        <w:sz w:val="24"/>
        <w:szCs w:val="24"/>
      </w:rPr>
    </w:lvl>
    <w:lvl w:ilvl="1" w:tplc="E3A245E8">
      <w:numFmt w:val="bullet"/>
      <w:lvlText w:val="•"/>
      <w:lvlJc w:val="left"/>
      <w:pPr>
        <w:ind w:left="1494" w:hanging="420"/>
      </w:pPr>
      <w:rPr>
        <w:rFonts w:hint="default"/>
      </w:rPr>
    </w:lvl>
    <w:lvl w:ilvl="2" w:tplc="21529DC8">
      <w:numFmt w:val="bullet"/>
      <w:lvlText w:val="•"/>
      <w:lvlJc w:val="left"/>
      <w:pPr>
        <w:ind w:left="2449" w:hanging="420"/>
      </w:pPr>
      <w:rPr>
        <w:rFonts w:hint="default"/>
      </w:rPr>
    </w:lvl>
    <w:lvl w:ilvl="3" w:tplc="73725BC4">
      <w:numFmt w:val="bullet"/>
      <w:lvlText w:val="•"/>
      <w:lvlJc w:val="left"/>
      <w:pPr>
        <w:ind w:left="3403" w:hanging="420"/>
      </w:pPr>
      <w:rPr>
        <w:rFonts w:hint="default"/>
      </w:rPr>
    </w:lvl>
    <w:lvl w:ilvl="4" w:tplc="D3284ED6">
      <w:numFmt w:val="bullet"/>
      <w:lvlText w:val="•"/>
      <w:lvlJc w:val="left"/>
      <w:pPr>
        <w:ind w:left="4358" w:hanging="420"/>
      </w:pPr>
      <w:rPr>
        <w:rFonts w:hint="default"/>
      </w:rPr>
    </w:lvl>
    <w:lvl w:ilvl="5" w:tplc="FBFEEF92">
      <w:numFmt w:val="bullet"/>
      <w:lvlText w:val="•"/>
      <w:lvlJc w:val="left"/>
      <w:pPr>
        <w:ind w:left="5313" w:hanging="420"/>
      </w:pPr>
      <w:rPr>
        <w:rFonts w:hint="default"/>
      </w:rPr>
    </w:lvl>
    <w:lvl w:ilvl="6" w:tplc="684A56C0">
      <w:numFmt w:val="bullet"/>
      <w:lvlText w:val="•"/>
      <w:lvlJc w:val="left"/>
      <w:pPr>
        <w:ind w:left="6267" w:hanging="420"/>
      </w:pPr>
      <w:rPr>
        <w:rFonts w:hint="default"/>
      </w:rPr>
    </w:lvl>
    <w:lvl w:ilvl="7" w:tplc="8596732C">
      <w:numFmt w:val="bullet"/>
      <w:lvlText w:val="•"/>
      <w:lvlJc w:val="left"/>
      <w:pPr>
        <w:ind w:left="7222" w:hanging="420"/>
      </w:pPr>
      <w:rPr>
        <w:rFonts w:hint="default"/>
      </w:rPr>
    </w:lvl>
    <w:lvl w:ilvl="8" w:tplc="D8EA2426">
      <w:numFmt w:val="bullet"/>
      <w:lvlText w:val="•"/>
      <w:lvlJc w:val="left"/>
      <w:pPr>
        <w:ind w:left="8177" w:hanging="42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17"/>
  </w:num>
  <w:num w:numId="4">
    <w:abstractNumId w:val="12"/>
  </w:num>
  <w:num w:numId="5">
    <w:abstractNumId w:val="1"/>
  </w:num>
  <w:num w:numId="6">
    <w:abstractNumId w:val="0"/>
  </w:num>
  <w:num w:numId="7">
    <w:abstractNumId w:val="30"/>
  </w:num>
  <w:num w:numId="8">
    <w:abstractNumId w:val="8"/>
  </w:num>
  <w:num w:numId="9">
    <w:abstractNumId w:val="24"/>
  </w:num>
  <w:num w:numId="10">
    <w:abstractNumId w:val="19"/>
  </w:num>
  <w:num w:numId="11">
    <w:abstractNumId w:val="10"/>
  </w:num>
  <w:num w:numId="12">
    <w:abstractNumId w:val="27"/>
  </w:num>
  <w:num w:numId="13">
    <w:abstractNumId w:val="23"/>
  </w:num>
  <w:num w:numId="14">
    <w:abstractNumId w:val="21"/>
  </w:num>
  <w:num w:numId="15">
    <w:abstractNumId w:val="2"/>
  </w:num>
  <w:num w:numId="16">
    <w:abstractNumId w:val="28"/>
  </w:num>
  <w:num w:numId="17">
    <w:abstractNumId w:val="14"/>
  </w:num>
  <w:num w:numId="18">
    <w:abstractNumId w:val="3"/>
  </w:num>
  <w:num w:numId="19">
    <w:abstractNumId w:val="16"/>
  </w:num>
  <w:num w:numId="20">
    <w:abstractNumId w:val="9"/>
  </w:num>
  <w:num w:numId="21">
    <w:abstractNumId w:val="7"/>
  </w:num>
  <w:num w:numId="22">
    <w:abstractNumId w:val="11"/>
  </w:num>
  <w:num w:numId="23">
    <w:abstractNumId w:val="18"/>
  </w:num>
  <w:num w:numId="24">
    <w:abstractNumId w:val="5"/>
  </w:num>
  <w:num w:numId="25">
    <w:abstractNumId w:val="29"/>
  </w:num>
  <w:num w:numId="26">
    <w:abstractNumId w:val="26"/>
  </w:num>
  <w:num w:numId="27">
    <w:abstractNumId w:val="6"/>
  </w:num>
  <w:num w:numId="28">
    <w:abstractNumId w:val="25"/>
  </w:num>
  <w:num w:numId="29">
    <w:abstractNumId w:val="22"/>
  </w:num>
  <w:num w:numId="30">
    <w:abstractNumId w:val="1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329"/>
    <w:rsid w:val="00017821"/>
    <w:rsid w:val="00020358"/>
    <w:rsid w:val="0007138C"/>
    <w:rsid w:val="000C6C70"/>
    <w:rsid w:val="000F435A"/>
    <w:rsid w:val="000F7CDF"/>
    <w:rsid w:val="00141FF6"/>
    <w:rsid w:val="001421C4"/>
    <w:rsid w:val="00162B83"/>
    <w:rsid w:val="00176D94"/>
    <w:rsid w:val="001942BA"/>
    <w:rsid w:val="001D5E80"/>
    <w:rsid w:val="001F4902"/>
    <w:rsid w:val="001F7364"/>
    <w:rsid w:val="00215616"/>
    <w:rsid w:val="002B15EB"/>
    <w:rsid w:val="002D55E4"/>
    <w:rsid w:val="002E4915"/>
    <w:rsid w:val="003F469F"/>
    <w:rsid w:val="0040761E"/>
    <w:rsid w:val="00430B54"/>
    <w:rsid w:val="00445B9B"/>
    <w:rsid w:val="00447BB5"/>
    <w:rsid w:val="00486CB2"/>
    <w:rsid w:val="004B075B"/>
    <w:rsid w:val="00521F29"/>
    <w:rsid w:val="00546AFC"/>
    <w:rsid w:val="00555F7D"/>
    <w:rsid w:val="005A2614"/>
    <w:rsid w:val="005E14B1"/>
    <w:rsid w:val="006247A3"/>
    <w:rsid w:val="0064670F"/>
    <w:rsid w:val="00652385"/>
    <w:rsid w:val="00666D48"/>
    <w:rsid w:val="006757E0"/>
    <w:rsid w:val="00752AA4"/>
    <w:rsid w:val="00775C1D"/>
    <w:rsid w:val="00794BDC"/>
    <w:rsid w:val="007A5BDA"/>
    <w:rsid w:val="007D3CB4"/>
    <w:rsid w:val="007E6D2E"/>
    <w:rsid w:val="00810123"/>
    <w:rsid w:val="008449D6"/>
    <w:rsid w:val="0085718F"/>
    <w:rsid w:val="008E2F68"/>
    <w:rsid w:val="00902A5B"/>
    <w:rsid w:val="00914002"/>
    <w:rsid w:val="00914678"/>
    <w:rsid w:val="00946D1B"/>
    <w:rsid w:val="009B1D80"/>
    <w:rsid w:val="009D608A"/>
    <w:rsid w:val="009F025E"/>
    <w:rsid w:val="00A0251B"/>
    <w:rsid w:val="00A15DF4"/>
    <w:rsid w:val="00A30392"/>
    <w:rsid w:val="00A325AC"/>
    <w:rsid w:val="00A90F09"/>
    <w:rsid w:val="00AE56D7"/>
    <w:rsid w:val="00B234CB"/>
    <w:rsid w:val="00B610C7"/>
    <w:rsid w:val="00B9335F"/>
    <w:rsid w:val="00BA02A3"/>
    <w:rsid w:val="00BB7DF3"/>
    <w:rsid w:val="00C31E96"/>
    <w:rsid w:val="00C701F6"/>
    <w:rsid w:val="00CC3329"/>
    <w:rsid w:val="00CF65A7"/>
    <w:rsid w:val="00D23C35"/>
    <w:rsid w:val="00D259E5"/>
    <w:rsid w:val="00D466A5"/>
    <w:rsid w:val="00D52C35"/>
    <w:rsid w:val="00DA43F6"/>
    <w:rsid w:val="00DB6B24"/>
    <w:rsid w:val="00DC1C69"/>
    <w:rsid w:val="00DE109E"/>
    <w:rsid w:val="00E46836"/>
    <w:rsid w:val="00E7434B"/>
    <w:rsid w:val="00EA01DC"/>
    <w:rsid w:val="00EC447A"/>
    <w:rsid w:val="00ED4F3F"/>
    <w:rsid w:val="00F13968"/>
    <w:rsid w:val="00F70F01"/>
    <w:rsid w:val="00F939D6"/>
    <w:rsid w:val="00FA7BB0"/>
    <w:rsid w:val="00FB6B9C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B370AF"/>
  <w15:docId w15:val="{9D589E48-B2A1-4A75-BCB0-1B63CA4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</w:rPr>
  </w:style>
  <w:style w:type="paragraph" w:styleId="1">
    <w:name w:val="heading 1"/>
    <w:basedOn w:val="a"/>
    <w:uiPriority w:val="9"/>
    <w:qFormat/>
    <w:pPr>
      <w:ind w:left="120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34"/>
    <w:qFormat/>
    <w:pPr>
      <w:ind w:left="840" w:hanging="360"/>
    </w:pPr>
  </w:style>
  <w:style w:type="paragraph" w:customStyle="1" w:styleId="TableParagraph">
    <w:name w:val="Table Paragraph"/>
    <w:basedOn w:val="a"/>
    <w:uiPriority w:val="1"/>
    <w:qFormat/>
    <w:pPr>
      <w:spacing w:before="22"/>
      <w:ind w:right="185"/>
      <w:jc w:val="center"/>
    </w:pPr>
    <w:rPr>
      <w:rFonts w:ascii="Arial Narrow" w:eastAsia="Arial Narrow" w:hAnsi="Arial Narrow" w:cs="Arial Narrow"/>
    </w:rPr>
  </w:style>
  <w:style w:type="paragraph" w:styleId="a5">
    <w:name w:val="header"/>
    <w:basedOn w:val="a"/>
    <w:link w:val="a6"/>
    <w:uiPriority w:val="99"/>
    <w:unhideWhenUsed/>
    <w:rsid w:val="00914002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rsid w:val="00914002"/>
    <w:rPr>
      <w:rFonts w:ascii="SimSun" w:eastAsia="SimSun" w:hAnsi="SimSun" w:cs="SimSun"/>
    </w:rPr>
  </w:style>
  <w:style w:type="paragraph" w:styleId="a7">
    <w:name w:val="footer"/>
    <w:basedOn w:val="a"/>
    <w:link w:val="a8"/>
    <w:uiPriority w:val="99"/>
    <w:unhideWhenUsed/>
    <w:rsid w:val="00914002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rsid w:val="00914002"/>
    <w:rPr>
      <w:rFonts w:ascii="SimSun" w:eastAsia="SimSun" w:hAnsi="SimSun" w:cs="SimSun"/>
    </w:rPr>
  </w:style>
  <w:style w:type="table" w:styleId="a9">
    <w:name w:val="Table Grid"/>
    <w:basedOn w:val="a1"/>
    <w:uiPriority w:val="39"/>
    <w:rsid w:val="00794BDC"/>
    <w:pPr>
      <w:widowControl/>
      <w:autoSpaceDE/>
      <w:autoSpaceDN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794BDC"/>
    <w:pPr>
      <w:widowControl/>
      <w:autoSpaceDE/>
      <w:autoSpaceDN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a">
    <w:name w:val="Hyperlink"/>
    <w:basedOn w:val="a0"/>
    <w:uiPriority w:val="99"/>
    <w:unhideWhenUsed/>
    <w:rsid w:val="002D55E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D55E4"/>
    <w:rPr>
      <w:color w:val="605E5C"/>
      <w:shd w:val="clear" w:color="auto" w:fill="E1DFDD"/>
    </w:rPr>
  </w:style>
  <w:style w:type="paragraph" w:customStyle="1" w:styleId="Default">
    <w:name w:val="Default"/>
    <w:rsid w:val="00F70F01"/>
    <w:pPr>
      <w:widowControl/>
      <w:adjustRightInd w:val="0"/>
    </w:pPr>
    <w:rPr>
      <w:rFonts w:ascii="DengXian" w:eastAsia="DengXian" w:cs="DengXi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hai@safabroad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sfbrenderer-100287.campusnet.ne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safchina.c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Aimee Qiao</cp:lastModifiedBy>
  <cp:revision>25</cp:revision>
  <dcterms:created xsi:type="dcterms:W3CDTF">2020-06-30T07:13:00Z</dcterms:created>
  <dcterms:modified xsi:type="dcterms:W3CDTF">2020-07-02T12:37:00Z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2019-12-03T00:00:00Z</vt:filetime>
  </property>
</Properties>
</file>